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6B31" w:rsidRPr="00CB5B5E" w:rsidRDefault="006D6B31" w:rsidP="006D6B31">
      <w:pPr>
        <w:tabs>
          <w:tab w:val="right" w:pos="9639"/>
        </w:tabs>
        <w:overflowPunct/>
        <w:autoSpaceDE/>
        <w:autoSpaceDN/>
        <w:adjustRightInd/>
        <w:spacing w:after="0"/>
        <w:textAlignment w:val="auto"/>
        <w:rPr>
          <w:rFonts w:ascii="Arial" w:hAnsi="Arial"/>
          <w:b/>
          <w:noProof/>
          <w:sz w:val="24"/>
          <w:lang w:eastAsia="en-US"/>
        </w:rPr>
      </w:pPr>
      <w:r w:rsidRPr="00CB5B5E">
        <w:rPr>
          <w:rFonts w:ascii="Arial" w:hAnsi="Arial"/>
          <w:b/>
          <w:noProof/>
          <w:sz w:val="24"/>
          <w:lang w:eastAsia="en-US"/>
        </w:rPr>
        <w:t>3GPP TSG RAN Meeting #7</w:t>
      </w:r>
      <w:r w:rsidR="00EB0BF1">
        <w:rPr>
          <w:rFonts w:ascii="Arial" w:hAnsi="Arial"/>
          <w:b/>
          <w:noProof/>
          <w:sz w:val="24"/>
          <w:lang w:eastAsia="en-US"/>
        </w:rPr>
        <w:t>9</w:t>
      </w:r>
      <w:r w:rsidRPr="00CB5B5E">
        <w:rPr>
          <w:rFonts w:ascii="Arial" w:hAnsi="Arial"/>
          <w:b/>
          <w:noProof/>
          <w:sz w:val="24"/>
          <w:lang w:eastAsia="en-US"/>
        </w:rPr>
        <w:tab/>
      </w:r>
      <w:r w:rsidR="00EB0BF1">
        <w:rPr>
          <w:rFonts w:ascii="Arial" w:hAnsi="Arial"/>
          <w:b/>
          <w:noProof/>
          <w:sz w:val="24"/>
          <w:lang w:eastAsia="en-US"/>
        </w:rPr>
        <w:t>RP-</w:t>
      </w:r>
      <w:r w:rsidR="00A00C15">
        <w:rPr>
          <w:rFonts w:ascii="Arial" w:hAnsi="Arial"/>
          <w:b/>
          <w:noProof/>
          <w:sz w:val="24"/>
          <w:lang w:eastAsia="en-US"/>
        </w:rPr>
        <w:t>18</w:t>
      </w:r>
      <w:r w:rsidR="00A00C15">
        <w:rPr>
          <w:rFonts w:ascii="Arial" w:hAnsi="Arial"/>
          <w:b/>
          <w:noProof/>
          <w:sz w:val="24"/>
          <w:lang w:eastAsia="en-US"/>
        </w:rPr>
        <w:t>0387</w:t>
      </w:r>
    </w:p>
    <w:p w:rsidR="006D6B31" w:rsidRPr="00CB5B5E" w:rsidRDefault="00EB0BF1"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en-US"/>
        </w:rPr>
        <w:t>Chennai</w:t>
      </w:r>
      <w:r w:rsidR="009E7C64" w:rsidRPr="00CB5B5E">
        <w:rPr>
          <w:rFonts w:ascii="Arial" w:hAnsi="Arial"/>
          <w:b/>
          <w:noProof/>
          <w:sz w:val="24"/>
          <w:lang w:eastAsia="en-US"/>
        </w:rPr>
        <w:t xml:space="preserve">, </w:t>
      </w:r>
      <w:r>
        <w:rPr>
          <w:rFonts w:ascii="Arial" w:hAnsi="Arial"/>
          <w:b/>
          <w:noProof/>
          <w:sz w:val="24"/>
          <w:lang w:eastAsia="en-US"/>
        </w:rPr>
        <w:t>India</w:t>
      </w:r>
      <w:r w:rsidR="009E7C64" w:rsidRPr="00CB5B5E">
        <w:rPr>
          <w:rFonts w:ascii="Arial" w:hAnsi="Arial"/>
          <w:b/>
          <w:noProof/>
          <w:sz w:val="24"/>
          <w:lang w:eastAsia="en-US"/>
        </w:rPr>
        <w:t>, 1</w:t>
      </w:r>
      <w:r>
        <w:rPr>
          <w:rFonts w:ascii="Arial" w:hAnsi="Arial"/>
          <w:b/>
          <w:noProof/>
          <w:sz w:val="24"/>
          <w:lang w:eastAsia="en-US"/>
        </w:rPr>
        <w:t>9</w:t>
      </w:r>
      <w:r w:rsidR="009E7C64" w:rsidRPr="00CB5B5E">
        <w:rPr>
          <w:rFonts w:ascii="Arial" w:hAnsi="Arial"/>
          <w:b/>
          <w:noProof/>
          <w:sz w:val="24"/>
          <w:lang w:eastAsia="en-US"/>
        </w:rPr>
        <w:t xml:space="preserve"> – </w:t>
      </w:r>
      <w:r w:rsidR="009E7C64">
        <w:rPr>
          <w:rFonts w:ascii="Arial" w:hAnsi="Arial"/>
          <w:b/>
          <w:noProof/>
          <w:sz w:val="24"/>
          <w:lang w:eastAsia="en-US"/>
        </w:rPr>
        <w:t>2</w:t>
      </w:r>
      <w:r>
        <w:rPr>
          <w:rFonts w:ascii="Arial" w:hAnsi="Arial"/>
          <w:b/>
          <w:noProof/>
          <w:sz w:val="24"/>
          <w:lang w:eastAsia="en-US"/>
        </w:rPr>
        <w:t>2</w:t>
      </w:r>
      <w:r w:rsidR="009E7C64" w:rsidRPr="00CB5B5E">
        <w:rPr>
          <w:rFonts w:ascii="Arial" w:hAnsi="Arial"/>
          <w:b/>
          <w:noProof/>
          <w:sz w:val="24"/>
          <w:lang w:eastAsia="en-US"/>
        </w:rPr>
        <w:t xml:space="preserve"> </w:t>
      </w:r>
      <w:r>
        <w:rPr>
          <w:rFonts w:ascii="Arial" w:hAnsi="Arial"/>
          <w:b/>
          <w:noProof/>
          <w:sz w:val="24"/>
          <w:lang w:eastAsia="en-US"/>
        </w:rPr>
        <w:t>March 2018</w:t>
      </w:r>
      <w:r w:rsidR="006D6B31" w:rsidRPr="00CB5B5E">
        <w:rPr>
          <w:rFonts w:ascii="Arial" w:hAnsi="Arial"/>
          <w:b/>
          <w:noProof/>
          <w:sz w:val="24"/>
          <w:lang w:eastAsia="en-US"/>
        </w:rPr>
        <w:tab/>
      </w:r>
    </w:p>
    <w:p w:rsidR="006D6B31" w:rsidRDefault="006D6B31"/>
    <w:p w:rsidR="006D6B31" w:rsidRDefault="006D6B31" w:rsidP="006D6B31">
      <w:pPr>
        <w:pStyle w:val="CRCoverPage"/>
        <w:tabs>
          <w:tab w:val="left" w:pos="1985"/>
          <w:tab w:val="left" w:pos="2410"/>
        </w:tabs>
        <w:spacing w:line="276" w:lineRule="auto"/>
        <w:rPr>
          <w:rFonts w:cs="Arial"/>
          <w:b/>
          <w:bCs/>
          <w:sz w:val="24"/>
          <w:lang w:val="en-US" w:eastAsia="ja-JP"/>
        </w:rPr>
      </w:pPr>
      <w:r w:rsidRPr="00BC314D">
        <w:rPr>
          <w:rFonts w:cs="Arial"/>
          <w:b/>
          <w:bCs/>
          <w:sz w:val="24"/>
          <w:lang w:val="en-US"/>
        </w:rPr>
        <w:t>Agenda item:</w:t>
      </w:r>
      <w:r w:rsidRPr="00BC314D">
        <w:rPr>
          <w:rFonts w:cs="Arial"/>
          <w:b/>
          <w:bCs/>
          <w:sz w:val="24"/>
          <w:lang w:val="en-US"/>
        </w:rPr>
        <w:tab/>
      </w:r>
      <w:r w:rsidR="00A00C15">
        <w:rPr>
          <w:rFonts w:cs="Arial"/>
          <w:b/>
          <w:bCs/>
          <w:sz w:val="24"/>
          <w:lang w:val="en-US"/>
        </w:rPr>
        <w:t>9.1.2</w:t>
      </w:r>
    </w:p>
    <w:p w:rsidR="006D6B31" w:rsidRPr="00C00BFD" w:rsidRDefault="006D6B31" w:rsidP="006D6B31">
      <w:pPr>
        <w:tabs>
          <w:tab w:val="left" w:pos="1985"/>
          <w:tab w:val="left" w:pos="2410"/>
        </w:tabs>
        <w:spacing w:line="276" w:lineRule="auto"/>
        <w:ind w:left="1985" w:hanging="1985"/>
        <w:rPr>
          <w:rFonts w:ascii="Arial" w:hAnsi="Arial" w:cs="Arial"/>
          <w:b/>
          <w:bCs/>
          <w:sz w:val="24"/>
          <w:lang w:val="en-US"/>
        </w:rPr>
      </w:pPr>
      <w:r w:rsidRPr="00C00BFD">
        <w:rPr>
          <w:rFonts w:ascii="Arial" w:hAnsi="Arial" w:cs="Arial"/>
          <w:b/>
          <w:bCs/>
          <w:sz w:val="24"/>
          <w:lang w:val="en-US"/>
        </w:rPr>
        <w:t>Source:</w:t>
      </w:r>
      <w:r w:rsidRPr="00C00BFD">
        <w:rPr>
          <w:rFonts w:ascii="Arial" w:hAnsi="Arial" w:cs="Arial"/>
          <w:b/>
          <w:bCs/>
          <w:sz w:val="24"/>
          <w:lang w:val="en-US"/>
        </w:rPr>
        <w:tab/>
      </w:r>
      <w:r w:rsidR="001E2BBB">
        <w:rPr>
          <w:rFonts w:ascii="Arial" w:hAnsi="Arial" w:cs="Arial"/>
          <w:b/>
          <w:bCs/>
          <w:sz w:val="24"/>
          <w:lang w:val="en-US"/>
        </w:rPr>
        <w:t>Huawei, HiSilicon</w:t>
      </w:r>
    </w:p>
    <w:p w:rsidR="006D6B31" w:rsidRDefault="006D6B31" w:rsidP="006D6B31">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673774" w:rsidRPr="00673774">
        <w:rPr>
          <w:rFonts w:ascii="Arial" w:hAnsi="Arial" w:cs="Arial"/>
          <w:b/>
          <w:bCs/>
          <w:sz w:val="24"/>
        </w:rPr>
        <w:t xml:space="preserve">Motivation for new WI proposal on </w:t>
      </w:r>
      <w:r w:rsidR="005C77C9" w:rsidRPr="005C77C9">
        <w:rPr>
          <w:rFonts w:ascii="Arial" w:hAnsi="Arial" w:cs="Arial"/>
          <w:b/>
          <w:bCs/>
          <w:sz w:val="24"/>
        </w:rPr>
        <w:t>NR MIMO enhancements</w:t>
      </w:r>
    </w:p>
    <w:p w:rsidR="006D6B31" w:rsidRDefault="006D6B31" w:rsidP="006D6B31">
      <w:pPr>
        <w:tabs>
          <w:tab w:val="left" w:pos="1985"/>
          <w:tab w:val="left" w:pos="2410"/>
        </w:tabs>
        <w:spacing w:line="276" w:lineRule="auto"/>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sidR="00E86DCE">
        <w:rPr>
          <w:rFonts w:ascii="Arial" w:hAnsi="Arial" w:cs="Arial"/>
          <w:b/>
          <w:bCs/>
          <w:sz w:val="24"/>
        </w:rPr>
        <w:t>Discussion/Decision</w:t>
      </w:r>
    </w:p>
    <w:p w:rsidR="006D6B31" w:rsidRDefault="00EE1731" w:rsidP="006D6B31">
      <w:pPr>
        <w:pStyle w:val="1"/>
      </w:pPr>
      <w:r>
        <w:t>Introduction</w:t>
      </w:r>
    </w:p>
    <w:p w:rsidR="00206DEC" w:rsidRDefault="00C53AF1" w:rsidP="00110D8C">
      <w:pPr>
        <w:jc w:val="both"/>
        <w:rPr>
          <w:lang w:eastAsia="zh-CN"/>
        </w:rPr>
      </w:pPr>
      <w:r>
        <w:rPr>
          <w:lang w:eastAsia="zh-CN"/>
        </w:rPr>
        <w:t>Although the NR MIMO Rel-</w:t>
      </w:r>
      <w:r w:rsidR="00206DEC">
        <w:rPr>
          <w:lang w:eastAsia="zh-CN"/>
        </w:rPr>
        <w:t xml:space="preserve">15 is able </w:t>
      </w:r>
      <w:r w:rsidR="00EE0231">
        <w:rPr>
          <w:lang w:eastAsia="zh-CN"/>
        </w:rPr>
        <w:t xml:space="preserve">to provide 30~50% gain of the network spectral efficiency compared to LTE, there still exists a large space of improvement. </w:t>
      </w:r>
      <w:r w:rsidR="009B6B5A">
        <w:rPr>
          <w:rFonts w:hint="eastAsia"/>
          <w:lang w:eastAsia="zh-CN"/>
        </w:rPr>
        <w:t xml:space="preserve">Moreover, to </w:t>
      </w:r>
      <w:r w:rsidR="000D3F77">
        <w:rPr>
          <w:lang w:eastAsia="zh-CN"/>
        </w:rPr>
        <w:t xml:space="preserve">provide better UE experience, </w:t>
      </w:r>
      <w:r w:rsidR="009B6B5A">
        <w:rPr>
          <w:rFonts w:hint="eastAsia"/>
          <w:lang w:eastAsia="zh-CN"/>
        </w:rPr>
        <w:t xml:space="preserve">higher spectrum efficiency is always desired for eMBB. </w:t>
      </w:r>
      <w:r w:rsidR="00EE0231">
        <w:rPr>
          <w:lang w:eastAsia="zh-CN"/>
        </w:rPr>
        <w:t xml:space="preserve">In this contribution, we will briefly review our </w:t>
      </w:r>
      <w:r w:rsidR="0058003F">
        <w:rPr>
          <w:lang w:eastAsia="zh-CN"/>
        </w:rPr>
        <w:t>WI proposals that will further enhance the performance of NR MIMO.</w:t>
      </w:r>
    </w:p>
    <w:p w:rsidR="00595DA4" w:rsidRDefault="00EE1731" w:rsidP="00595DA4">
      <w:pPr>
        <w:pStyle w:val="1"/>
      </w:pPr>
      <w:r>
        <w:t>Discussion</w:t>
      </w:r>
    </w:p>
    <w:p w:rsidR="000D3F77" w:rsidRDefault="000D3F77" w:rsidP="007D3C62">
      <w:pPr>
        <w:jc w:val="both"/>
        <w:rPr>
          <w:rFonts w:eastAsia="宋体"/>
          <w:lang w:val="en-US" w:eastAsia="zh-CN"/>
        </w:rPr>
      </w:pPr>
      <w:r>
        <w:rPr>
          <w:rFonts w:eastAsia="宋体"/>
          <w:lang w:val="en-US" w:eastAsia="zh-CN"/>
        </w:rPr>
        <w:t xml:space="preserve">In Rel-15, many features and functions have been specified, such as </w:t>
      </w:r>
      <w:r>
        <w:rPr>
          <w:bCs/>
          <w:lang w:eastAsia="zh-CN"/>
        </w:rPr>
        <w:t>closed loop transmission</w:t>
      </w:r>
      <w:r>
        <w:rPr>
          <w:rFonts w:hint="eastAsia"/>
          <w:bCs/>
          <w:lang w:eastAsia="zh-CN"/>
        </w:rPr>
        <w:t xml:space="preserve"> for DL and UL</w:t>
      </w:r>
      <w:r>
        <w:rPr>
          <w:bCs/>
          <w:lang w:eastAsia="zh-CN"/>
        </w:rPr>
        <w:t xml:space="preserve">, unified </w:t>
      </w:r>
      <w:r>
        <w:rPr>
          <w:rFonts w:hint="eastAsia"/>
          <w:bCs/>
          <w:lang w:eastAsia="zh-CN"/>
        </w:rPr>
        <w:t xml:space="preserve">framework for </w:t>
      </w:r>
      <w:r>
        <w:rPr>
          <w:bCs/>
          <w:lang w:eastAsia="zh-CN"/>
        </w:rPr>
        <w:t xml:space="preserve">CSI acquisition and beam management, </w:t>
      </w:r>
      <w:r>
        <w:rPr>
          <w:rFonts w:hint="eastAsia"/>
          <w:bCs/>
          <w:lang w:eastAsia="zh-CN"/>
        </w:rPr>
        <w:t xml:space="preserve">NZP CSI-RS based interference measurement, </w:t>
      </w:r>
      <w:r>
        <w:rPr>
          <w:bCs/>
          <w:lang w:eastAsia="zh-CN"/>
        </w:rPr>
        <w:t xml:space="preserve">Type I codebook supporting up to 32 ports and </w:t>
      </w:r>
      <w:r>
        <w:rPr>
          <w:rFonts w:hint="eastAsia"/>
          <w:bCs/>
          <w:lang w:eastAsia="zh-CN"/>
        </w:rPr>
        <w:t>up to rank8</w:t>
      </w:r>
      <w:r>
        <w:rPr>
          <w:bCs/>
          <w:lang w:eastAsia="zh-CN"/>
        </w:rPr>
        <w:t xml:space="preserve">, Type II codebook supporting up to 32 ports and </w:t>
      </w:r>
      <w:r>
        <w:rPr>
          <w:rFonts w:hint="eastAsia"/>
          <w:bCs/>
          <w:lang w:eastAsia="zh-CN"/>
        </w:rPr>
        <w:t>up to rank</w:t>
      </w:r>
      <w:r>
        <w:rPr>
          <w:bCs/>
          <w:lang w:eastAsia="zh-CN"/>
        </w:rPr>
        <w:t xml:space="preserve">2, </w:t>
      </w:r>
      <w:r>
        <w:rPr>
          <w:rFonts w:hint="eastAsia"/>
          <w:bCs/>
          <w:lang w:eastAsia="zh-CN"/>
        </w:rPr>
        <w:t xml:space="preserve">full/partial/non-coherent UL codebook design, </w:t>
      </w:r>
      <w:r>
        <w:rPr>
          <w:bCs/>
          <w:lang w:eastAsia="zh-CN"/>
        </w:rPr>
        <w:t>enhanced RS design for MIMO transmission, etc. However, a lot of issues in practical system can not be addressed with the current s</w:t>
      </w:r>
      <w:r w:rsidR="00841223">
        <w:rPr>
          <w:bCs/>
          <w:lang w:eastAsia="zh-CN"/>
        </w:rPr>
        <w:t>pecification, such as reliab</w:t>
      </w:r>
      <w:r>
        <w:rPr>
          <w:bCs/>
          <w:lang w:eastAsia="zh-CN"/>
        </w:rPr>
        <w:t xml:space="preserve">le transmission scheme for the UEs in </w:t>
      </w:r>
      <w:r>
        <w:rPr>
          <w:rFonts w:eastAsia="宋体"/>
          <w:lang w:val="en-US" w:eastAsia="zh-CN"/>
        </w:rPr>
        <w:t xml:space="preserve">mobility </w:t>
      </w:r>
      <w:r w:rsidRPr="000D3F77">
        <w:rPr>
          <w:bCs/>
          <w:lang w:eastAsia="zh-CN"/>
        </w:rPr>
        <w:t>scenarios,</w:t>
      </w:r>
      <w:r>
        <w:rPr>
          <w:rFonts w:eastAsia="宋体"/>
          <w:lang w:val="en-US" w:eastAsia="zh-CN"/>
        </w:rPr>
        <w:t xml:space="preserve"> and high feedback overhead with type II codebook, etc.</w:t>
      </w:r>
    </w:p>
    <w:p w:rsidR="000D3F77" w:rsidRDefault="000D3F77" w:rsidP="007D3C62">
      <w:pPr>
        <w:jc w:val="both"/>
        <w:rPr>
          <w:rFonts w:eastAsia="宋体"/>
          <w:lang w:val="en-US" w:eastAsia="zh-CN"/>
        </w:rPr>
      </w:pPr>
      <w:r>
        <w:rPr>
          <w:rFonts w:eastAsia="宋体"/>
          <w:lang w:val="en-US" w:eastAsia="zh-CN"/>
        </w:rPr>
        <w:t>Con</w:t>
      </w:r>
      <w:r w:rsidR="00841223">
        <w:rPr>
          <w:rFonts w:eastAsia="宋体"/>
          <w:lang w:val="en-US" w:eastAsia="zh-CN"/>
        </w:rPr>
        <w:t>sidering MU-MIMO as key technolo</w:t>
      </w:r>
      <w:r>
        <w:rPr>
          <w:rFonts w:eastAsia="宋体"/>
          <w:lang w:val="en-US" w:eastAsia="zh-CN"/>
        </w:rPr>
        <w:t>gy to guarantee the system throughput performance, we propose to specify the following enhancements for NR Rel-16.</w:t>
      </w:r>
    </w:p>
    <w:p w:rsidR="000D3F77" w:rsidRPr="000D3F77" w:rsidRDefault="000D3F77" w:rsidP="007D3C62">
      <w:pPr>
        <w:jc w:val="both"/>
        <w:rPr>
          <w:rFonts w:eastAsia="宋体"/>
          <w:b/>
          <w:u w:val="single"/>
          <w:lang w:val="en-US" w:eastAsia="zh-CN"/>
        </w:rPr>
      </w:pPr>
      <w:r w:rsidRPr="000D3F77">
        <w:rPr>
          <w:rFonts w:eastAsia="宋体"/>
          <w:b/>
          <w:u w:val="single"/>
          <w:lang w:val="en-US" w:eastAsia="zh-CN"/>
        </w:rPr>
        <w:t>Robust DL transmission scheme</w:t>
      </w:r>
    </w:p>
    <w:p w:rsidR="00B03CBD" w:rsidRDefault="00B03CBD" w:rsidP="007D3C62">
      <w:pPr>
        <w:jc w:val="both"/>
        <w:rPr>
          <w:rFonts w:eastAsia="宋体"/>
          <w:lang w:val="en-US" w:eastAsia="zh-CN"/>
        </w:rPr>
      </w:pPr>
      <w:r>
        <w:rPr>
          <w:rFonts w:eastAsia="宋体"/>
          <w:lang w:val="en-US" w:eastAsia="zh-CN"/>
        </w:rPr>
        <w:t>R</w:t>
      </w:r>
      <w:r w:rsidR="00E36FDD">
        <w:rPr>
          <w:rFonts w:eastAsia="宋体"/>
          <w:lang w:val="en-US" w:eastAsia="zh-CN"/>
        </w:rPr>
        <w:t>obust DL transmission schemes</w:t>
      </w:r>
      <w:r w:rsidR="00E36FDD" w:rsidRPr="00883604">
        <w:rPr>
          <w:rFonts w:eastAsia="宋体"/>
          <w:lang w:val="en-US" w:eastAsia="zh-CN"/>
        </w:rPr>
        <w:t xml:space="preserve"> </w:t>
      </w:r>
      <w:r w:rsidR="00E36FDD">
        <w:rPr>
          <w:rFonts w:eastAsia="宋体"/>
          <w:lang w:val="en-US" w:eastAsia="zh-CN"/>
        </w:rPr>
        <w:t>is not specified in Rel-15</w:t>
      </w:r>
      <w:r>
        <w:rPr>
          <w:rFonts w:eastAsia="宋体"/>
          <w:lang w:val="en-US" w:eastAsia="zh-CN"/>
        </w:rPr>
        <w:t xml:space="preserve"> and only closed loop transmission scheme is supported</w:t>
      </w:r>
      <w:r w:rsidR="00E36FDD">
        <w:rPr>
          <w:rFonts w:eastAsia="宋体"/>
          <w:lang w:val="en-US" w:eastAsia="zh-CN"/>
        </w:rPr>
        <w:t xml:space="preserve">, which means the throughput performance of a UE with a considerable high moving speed is not guaranteed and degenerates rapidly with its mobility. </w:t>
      </w:r>
      <w:r>
        <w:rPr>
          <w:rFonts w:eastAsia="宋体"/>
          <w:lang w:val="en-US" w:eastAsia="zh-CN"/>
        </w:rPr>
        <w:t>In mobility scenarios, only closed loop transmission can be used. However, accurate and timely CSI information is required for closed loop transmission, which can’t be satisfied by the UEs with high moving speed. Because channel condition varies always with the moving trace and the CSI fed back by UE is aged.</w:t>
      </w:r>
    </w:p>
    <w:p w:rsidR="002352D0" w:rsidRDefault="00B03CBD" w:rsidP="007D3C62">
      <w:pPr>
        <w:jc w:val="both"/>
        <w:rPr>
          <w:rFonts w:eastAsia="宋体"/>
          <w:lang w:val="en-US" w:eastAsia="zh-CN"/>
        </w:rPr>
      </w:pPr>
      <w:r>
        <w:rPr>
          <w:rFonts w:eastAsia="宋体"/>
          <w:lang w:val="en-US" w:eastAsia="zh-CN"/>
        </w:rPr>
        <w:t>With aged CSI</w:t>
      </w:r>
      <w:r w:rsidR="00E36FDD">
        <w:rPr>
          <w:rFonts w:eastAsia="宋体"/>
          <w:lang w:val="en-US" w:eastAsia="zh-CN"/>
        </w:rPr>
        <w:t xml:space="preserve">, a </w:t>
      </w:r>
      <w:r w:rsidR="00E36FDD" w:rsidRPr="0098442A">
        <w:rPr>
          <w:rFonts w:eastAsia="宋体"/>
          <w:lang w:val="en-US" w:eastAsia="zh-CN"/>
        </w:rPr>
        <w:t xml:space="preserve">decline </w:t>
      </w:r>
      <w:r w:rsidR="00E36FDD">
        <w:rPr>
          <w:rFonts w:eastAsia="宋体"/>
          <w:lang w:val="en-US" w:eastAsia="zh-CN"/>
        </w:rPr>
        <w:t>of around 40% in performance is observed when the UE’s speed goes from 5km/h to 30km/h</w:t>
      </w:r>
      <w:r w:rsidR="00841223">
        <w:rPr>
          <w:rFonts w:eastAsia="宋体"/>
          <w:lang w:val="en-US" w:eastAsia="zh-CN"/>
        </w:rPr>
        <w:t>, acc</w:t>
      </w:r>
      <w:r w:rsidR="002352D0">
        <w:rPr>
          <w:rFonts w:eastAsia="宋体"/>
          <w:lang w:val="en-US" w:eastAsia="zh-CN"/>
        </w:rPr>
        <w:t>ording to our evaluation results</w:t>
      </w:r>
      <w:r w:rsidR="00E36FDD">
        <w:rPr>
          <w:rFonts w:eastAsia="宋体"/>
          <w:lang w:val="en-US" w:eastAsia="zh-CN"/>
        </w:rPr>
        <w:t xml:space="preserve">. </w:t>
      </w:r>
      <w:r w:rsidR="002352D0">
        <w:rPr>
          <w:rFonts w:eastAsia="宋体"/>
          <w:lang w:val="en-US" w:eastAsia="zh-CN"/>
        </w:rPr>
        <w:t>Thus it is reasonable to use a robust transmission scheme, which is not that sensitive to the accuracy and timing of CSI UE fed back, such as semi-open loop transmission scheme, or even not required to feed back CSI at UE side, such as SFBC.</w:t>
      </w:r>
    </w:p>
    <w:p w:rsidR="007D3C62" w:rsidRDefault="00E36FDD" w:rsidP="007D3C62">
      <w:pPr>
        <w:jc w:val="both"/>
        <w:rPr>
          <w:rFonts w:eastAsia="宋体"/>
          <w:lang w:val="en-US" w:eastAsia="zh-CN"/>
        </w:rPr>
      </w:pPr>
      <w:r>
        <w:rPr>
          <w:rFonts w:eastAsia="宋体"/>
          <w:lang w:val="en-US" w:eastAsia="zh-CN"/>
        </w:rPr>
        <w:t xml:space="preserve">Therefore, in order to guarantee the reliability and coverage of the network especially for the UEs with medium to high speeds, it is reasonable to develop a robust transmission scheme with transmit diversity in </w:t>
      </w:r>
      <w:r w:rsidR="002352D0">
        <w:rPr>
          <w:rFonts w:eastAsia="宋体"/>
          <w:lang w:val="en-US" w:eastAsia="zh-CN"/>
        </w:rPr>
        <w:t xml:space="preserve">NR </w:t>
      </w:r>
      <w:r>
        <w:rPr>
          <w:rFonts w:eastAsia="宋体"/>
          <w:lang w:val="en-US" w:eastAsia="zh-CN"/>
        </w:rPr>
        <w:t>Rel-16.</w:t>
      </w:r>
    </w:p>
    <w:p w:rsidR="000D3F77" w:rsidRPr="000D3F77" w:rsidRDefault="000D3F77" w:rsidP="000D3F77">
      <w:pPr>
        <w:tabs>
          <w:tab w:val="num" w:pos="1440"/>
        </w:tabs>
        <w:spacing w:after="120"/>
        <w:jc w:val="both"/>
        <w:rPr>
          <w:rFonts w:eastAsia="宋体"/>
          <w:b/>
          <w:i/>
          <w:lang w:eastAsia="zh-CN"/>
        </w:rPr>
      </w:pPr>
      <w:r w:rsidRPr="000D3F77">
        <w:rPr>
          <w:rFonts w:eastAsia="宋体"/>
          <w:b/>
          <w:i/>
          <w:lang w:eastAsia="zh-CN"/>
        </w:rPr>
        <w:t xml:space="preserve">Proposal: </w:t>
      </w:r>
      <w:r w:rsidR="002352D0" w:rsidRPr="002352D0">
        <w:rPr>
          <w:rFonts w:eastAsia="宋体"/>
          <w:i/>
          <w:lang w:eastAsia="zh-CN"/>
        </w:rPr>
        <w:t xml:space="preserve">Support </w:t>
      </w:r>
      <w:r w:rsidR="002352D0">
        <w:rPr>
          <w:rFonts w:eastAsia="宋体"/>
          <w:i/>
          <w:lang w:eastAsia="zh-CN"/>
        </w:rPr>
        <w:t>r</w:t>
      </w:r>
      <w:r w:rsidRPr="000D3F77">
        <w:rPr>
          <w:rFonts w:eastAsia="宋体"/>
          <w:i/>
          <w:lang w:eastAsia="zh-CN"/>
        </w:rPr>
        <w:t>obust DL transmission scheme to improve spectrum efficiency in mobility scenarios</w:t>
      </w:r>
      <w:r w:rsidR="002352D0">
        <w:rPr>
          <w:rFonts w:eastAsia="宋体"/>
          <w:i/>
          <w:lang w:eastAsia="zh-CN"/>
        </w:rPr>
        <w:t xml:space="preserve"> for NR Rel-16. </w:t>
      </w:r>
    </w:p>
    <w:p w:rsidR="000D3F77" w:rsidRPr="000D3F77" w:rsidRDefault="000D3F77" w:rsidP="007D3C62">
      <w:pPr>
        <w:jc w:val="both"/>
        <w:rPr>
          <w:rFonts w:eastAsia="宋体"/>
          <w:b/>
          <w:u w:val="single"/>
          <w:lang w:val="en-US" w:eastAsia="zh-CN"/>
        </w:rPr>
      </w:pPr>
      <w:r>
        <w:rPr>
          <w:rFonts w:eastAsia="宋体"/>
          <w:b/>
          <w:u w:val="single"/>
          <w:lang w:val="en-US" w:eastAsia="zh-CN"/>
        </w:rPr>
        <w:t>Enhancement on CSI acquisition</w:t>
      </w:r>
    </w:p>
    <w:p w:rsidR="00E36FDD" w:rsidRDefault="002352D0" w:rsidP="00E36FDD">
      <w:pPr>
        <w:spacing w:after="120"/>
        <w:jc w:val="both"/>
        <w:rPr>
          <w:rFonts w:eastAsia="宋体"/>
          <w:lang w:val="en-US" w:eastAsia="zh-CN"/>
        </w:rPr>
      </w:pPr>
      <w:r>
        <w:rPr>
          <w:rFonts w:eastAsia="宋体"/>
          <w:lang w:val="en-US" w:eastAsia="zh-CN"/>
        </w:rPr>
        <w:t>In</w:t>
      </w:r>
      <w:r w:rsidR="007D3C62">
        <w:rPr>
          <w:rFonts w:eastAsia="宋体" w:hint="eastAsia"/>
          <w:lang w:val="en-US" w:eastAsia="zh-CN"/>
        </w:rPr>
        <w:t xml:space="preserve"> </w:t>
      </w:r>
      <w:r w:rsidR="00E36FDD">
        <w:rPr>
          <w:rFonts w:eastAsia="宋体"/>
          <w:lang w:val="en-US" w:eastAsia="zh-CN"/>
        </w:rPr>
        <w:t>Rel-15</w:t>
      </w:r>
      <w:r>
        <w:rPr>
          <w:rFonts w:eastAsia="宋体"/>
          <w:lang w:val="en-US" w:eastAsia="zh-CN"/>
        </w:rPr>
        <w:t>,</w:t>
      </w:r>
      <w:r w:rsidR="00E36FDD">
        <w:rPr>
          <w:rFonts w:eastAsia="宋体"/>
          <w:lang w:val="en-US" w:eastAsia="zh-CN"/>
        </w:rPr>
        <w:t xml:space="preserve"> </w:t>
      </w:r>
      <w:r>
        <w:rPr>
          <w:rFonts w:eastAsia="宋体"/>
          <w:lang w:val="en-US" w:eastAsia="zh-CN"/>
        </w:rPr>
        <w:t xml:space="preserve">two main </w:t>
      </w:r>
      <w:r w:rsidR="00E36FDD">
        <w:rPr>
          <w:rFonts w:eastAsia="宋体"/>
          <w:lang w:val="en-US" w:eastAsia="zh-CN"/>
        </w:rPr>
        <w:t>CSI feedback scheme</w:t>
      </w:r>
      <w:r>
        <w:rPr>
          <w:rFonts w:eastAsia="宋体"/>
          <w:lang w:val="en-US" w:eastAsia="zh-CN"/>
        </w:rPr>
        <w:t>s</w:t>
      </w:r>
      <w:r w:rsidR="00E36FDD">
        <w:rPr>
          <w:rFonts w:eastAsia="宋体"/>
          <w:lang w:val="en-US" w:eastAsia="zh-CN"/>
        </w:rPr>
        <w:t xml:space="preserve"> based on Type </w:t>
      </w:r>
      <w:r>
        <w:rPr>
          <w:rFonts w:eastAsia="宋体"/>
          <w:lang w:val="en-US" w:eastAsia="zh-CN"/>
        </w:rPr>
        <w:t>I/</w:t>
      </w:r>
      <w:r w:rsidR="00E36FDD">
        <w:rPr>
          <w:rFonts w:eastAsia="宋体"/>
          <w:lang w:val="en-US" w:eastAsia="zh-CN"/>
        </w:rPr>
        <w:t xml:space="preserve">II codebook </w:t>
      </w:r>
      <w:r>
        <w:rPr>
          <w:rFonts w:eastAsia="宋体"/>
          <w:lang w:val="en-US" w:eastAsia="zh-CN"/>
        </w:rPr>
        <w:t xml:space="preserve">are specified. In general, Type I codebook is targeted for SU-MIMO </w:t>
      </w:r>
      <w:r w:rsidR="001C263F">
        <w:rPr>
          <w:rFonts w:eastAsia="宋体"/>
          <w:lang w:val="en-US" w:eastAsia="zh-CN"/>
        </w:rPr>
        <w:t xml:space="preserve">case </w:t>
      </w:r>
      <w:r>
        <w:rPr>
          <w:rFonts w:eastAsia="宋体"/>
          <w:lang w:val="en-US" w:eastAsia="zh-CN"/>
        </w:rPr>
        <w:t xml:space="preserve">while Type II codebook is targeted </w:t>
      </w:r>
      <w:r w:rsidR="00E36FDD">
        <w:rPr>
          <w:rFonts w:eastAsia="宋体"/>
          <w:lang w:val="en-US" w:eastAsia="zh-CN"/>
        </w:rPr>
        <w:t>for MU-MIMO case</w:t>
      </w:r>
      <w:r w:rsidR="001C263F">
        <w:rPr>
          <w:rFonts w:eastAsia="宋体"/>
          <w:lang w:val="en-US" w:eastAsia="zh-CN"/>
        </w:rPr>
        <w:t xml:space="preserve">. For the performance and feedback overhead of these two codebooks, </w:t>
      </w:r>
      <w:r w:rsidR="00E36FDD">
        <w:rPr>
          <w:rFonts w:eastAsia="宋体"/>
          <w:lang w:val="en-US" w:eastAsia="zh-CN"/>
        </w:rPr>
        <w:t xml:space="preserve">the following observations are observed: </w:t>
      </w:r>
    </w:p>
    <w:p w:rsidR="001C263F" w:rsidRDefault="00E36FDD" w:rsidP="001C263F">
      <w:pPr>
        <w:spacing w:after="120"/>
        <w:jc w:val="both"/>
        <w:rPr>
          <w:rFonts w:eastAsia="宋体"/>
          <w:lang w:val="en-US" w:eastAsia="zh-CN"/>
        </w:rPr>
      </w:pPr>
      <w:r>
        <w:rPr>
          <w:rFonts w:eastAsia="宋体"/>
          <w:lang w:val="en-US" w:eastAsia="zh-CN"/>
        </w:rPr>
        <w:t xml:space="preserve">(1) </w:t>
      </w:r>
      <w:r w:rsidR="001C263F">
        <w:rPr>
          <w:rFonts w:eastAsia="宋体"/>
          <w:lang w:val="en-US" w:eastAsia="zh-CN"/>
        </w:rPr>
        <w:t xml:space="preserve">Type II codebook can achieve a </w:t>
      </w:r>
      <w:r w:rsidR="00841223">
        <w:rPr>
          <w:rFonts w:eastAsia="宋体"/>
          <w:lang w:val="en-US" w:eastAsia="zh-CN"/>
        </w:rPr>
        <w:t xml:space="preserve">considerable </w:t>
      </w:r>
      <w:r w:rsidR="005B6783">
        <w:rPr>
          <w:rFonts w:eastAsia="宋体"/>
          <w:lang w:val="en-US" w:eastAsia="zh-CN"/>
        </w:rPr>
        <w:t>large gain over Type I</w:t>
      </w:r>
      <w:r w:rsidR="001C263F">
        <w:rPr>
          <w:rFonts w:eastAsia="宋体"/>
          <w:lang w:val="en-US" w:eastAsia="zh-CN"/>
        </w:rPr>
        <w:t xml:space="preserve"> codebook, in that Type I codebook is beam selection codebook while type II codebook is beam combination codebook. With enough orthogonal beams combined, the precoding </w:t>
      </w:r>
      <w:r w:rsidR="00841223">
        <w:rPr>
          <w:rFonts w:eastAsia="宋体"/>
          <w:lang w:val="en-US" w:eastAsia="zh-CN"/>
        </w:rPr>
        <w:t>vect</w:t>
      </w:r>
      <w:r w:rsidR="001C263F">
        <w:rPr>
          <w:rFonts w:eastAsia="宋体"/>
          <w:lang w:val="en-US" w:eastAsia="zh-CN"/>
        </w:rPr>
        <w:t xml:space="preserve">or fed back by UE can approach the ideal </w:t>
      </w:r>
      <w:r w:rsidR="00841223">
        <w:rPr>
          <w:rFonts w:eastAsia="宋体"/>
          <w:lang w:val="en-US" w:eastAsia="zh-CN"/>
        </w:rPr>
        <w:t xml:space="preserve">eigenvector </w:t>
      </w:r>
      <w:r w:rsidR="001C263F">
        <w:rPr>
          <w:rFonts w:eastAsia="宋体"/>
          <w:lang w:val="en-US" w:eastAsia="zh-CN"/>
        </w:rPr>
        <w:t>of channel. However, with multiple beam indexes and coefficients for linear combination to feedback, the feedback overhead of type II codebook is far higher than</w:t>
      </w:r>
      <w:r w:rsidR="00841223">
        <w:rPr>
          <w:rFonts w:eastAsia="宋体"/>
          <w:lang w:val="en-US" w:eastAsia="zh-CN"/>
        </w:rPr>
        <w:t xml:space="preserve"> that</w:t>
      </w:r>
      <w:r w:rsidR="001C263F">
        <w:rPr>
          <w:rFonts w:eastAsia="宋体"/>
          <w:lang w:val="en-US" w:eastAsia="zh-CN"/>
        </w:rPr>
        <w:t xml:space="preserve"> of type I codebook.</w:t>
      </w:r>
    </w:p>
    <w:p w:rsidR="00841223" w:rsidRDefault="001C263F" w:rsidP="00C10896">
      <w:pPr>
        <w:spacing w:after="120"/>
        <w:jc w:val="both"/>
        <w:rPr>
          <w:rFonts w:eastAsia="宋体"/>
          <w:lang w:val="en-US" w:eastAsia="zh-CN"/>
        </w:rPr>
      </w:pPr>
      <w:r>
        <w:rPr>
          <w:rFonts w:eastAsia="宋体"/>
          <w:lang w:val="en-US" w:eastAsia="zh-CN"/>
        </w:rPr>
        <w:lastRenderedPageBreak/>
        <w:t xml:space="preserve">(2) </w:t>
      </w:r>
      <w:r w:rsidR="00C10896">
        <w:rPr>
          <w:rFonts w:eastAsia="宋体"/>
          <w:lang w:val="en-US" w:eastAsia="zh-CN"/>
        </w:rPr>
        <w:t xml:space="preserve">Only maximum of rank-2 is supported by type II codebook. </w:t>
      </w:r>
      <w:r w:rsidR="00C10896">
        <w:rPr>
          <w:lang w:eastAsia="ja-JP"/>
        </w:rPr>
        <w:t xml:space="preserve">Actually, it is highly necessary to support of higher rank codebooks for type II codebook. </w:t>
      </w:r>
      <w:r w:rsidR="00C10896">
        <w:t xml:space="preserve">32 antenna ports at gNB side has been agreed to support and sufficient space isolation is provided to support more transmission layers. </w:t>
      </w:r>
      <w:r w:rsidR="00C10896">
        <w:rPr>
          <w:lang w:eastAsia="ja-JP"/>
        </w:rPr>
        <w:t>Meanwhile 4Rx UEs are becoming more and more popular. Simulation results shows that it is of high possibility that UE report rank 3/4. However, quantization of each layer is independent based on the current ran1/2 type II codebook. For rank 3/4 codebook design, feedback overhead and performance should be balanced.</w:t>
      </w:r>
    </w:p>
    <w:p w:rsidR="00E36FDD" w:rsidRDefault="00841223" w:rsidP="00C10896">
      <w:pPr>
        <w:spacing w:after="120"/>
        <w:jc w:val="both"/>
        <w:rPr>
          <w:rFonts w:eastAsia="宋体"/>
          <w:lang w:val="en-US" w:eastAsia="zh-CN"/>
        </w:rPr>
      </w:pPr>
      <w:r>
        <w:rPr>
          <w:rFonts w:eastAsia="宋体"/>
          <w:lang w:val="en-US" w:eastAsia="zh-CN"/>
        </w:rPr>
        <w:t xml:space="preserve">(3) </w:t>
      </w:r>
      <w:r w:rsidR="00C10896">
        <w:rPr>
          <w:rFonts w:eastAsia="宋体"/>
          <w:lang w:val="en-US" w:eastAsia="zh-CN"/>
        </w:rPr>
        <w:t xml:space="preserve">A large performance gap still remains between type II codebook feedback and ideal feedback, according to our </w:t>
      </w:r>
      <w:r w:rsidR="00AA5100">
        <w:rPr>
          <w:rFonts w:eastAsia="宋体"/>
          <w:lang w:val="en-US" w:eastAsia="zh-CN"/>
        </w:rPr>
        <w:t xml:space="preserve">evaluation </w:t>
      </w:r>
      <w:r w:rsidR="00C10896">
        <w:rPr>
          <w:rFonts w:eastAsia="宋体"/>
          <w:lang w:val="en-US" w:eastAsia="zh-CN"/>
        </w:rPr>
        <w:t xml:space="preserve">results. </w:t>
      </w:r>
      <w:r w:rsidR="001C263F">
        <w:rPr>
          <w:rFonts w:eastAsia="宋体"/>
          <w:lang w:val="en-US" w:eastAsia="zh-CN"/>
        </w:rPr>
        <w:t>Only maximum of 4 beams as well as</w:t>
      </w:r>
      <w:r>
        <w:rPr>
          <w:rFonts w:eastAsia="宋体"/>
          <w:lang w:val="en-US" w:eastAsia="zh-CN"/>
        </w:rPr>
        <w:t xml:space="preserve"> maximum 4 bits per subband for the quantization of coefficients</w:t>
      </w:r>
      <w:r w:rsidR="001C263F">
        <w:rPr>
          <w:rFonts w:eastAsia="宋体"/>
          <w:lang w:val="en-US" w:eastAsia="zh-CN"/>
        </w:rPr>
        <w:t xml:space="preserve"> are supported for type II codebook. </w:t>
      </w:r>
      <w:r>
        <w:rPr>
          <w:rFonts w:eastAsia="宋体"/>
          <w:lang w:val="en-US" w:eastAsia="zh-CN"/>
        </w:rPr>
        <w:t xml:space="preserve">In general, to approach the performance of ideal feedback with current type II CSI feedback scheme, larger beams as well as more accurate quantization of coefficients are required. </w:t>
      </w:r>
      <w:r w:rsidR="00C10896">
        <w:rPr>
          <w:rFonts w:eastAsia="宋体"/>
          <w:lang w:val="en-US" w:eastAsia="zh-CN"/>
        </w:rPr>
        <w:t xml:space="preserve">However, in the CSI feedback </w:t>
      </w:r>
      <w:r w:rsidR="00AA5100">
        <w:rPr>
          <w:rFonts w:eastAsia="宋体"/>
          <w:lang w:val="en-US" w:eastAsia="zh-CN"/>
        </w:rPr>
        <w:t xml:space="preserve">mechanism </w:t>
      </w:r>
      <w:r w:rsidR="00C10896">
        <w:rPr>
          <w:rFonts w:eastAsia="宋体"/>
          <w:lang w:val="en-US" w:eastAsia="zh-CN"/>
        </w:rPr>
        <w:t xml:space="preserve">of LTE and Rel-15, channel </w:t>
      </w:r>
      <w:r w:rsidR="00AA5100">
        <w:rPr>
          <w:rFonts w:eastAsia="宋体"/>
          <w:lang w:val="en-US" w:eastAsia="zh-CN"/>
        </w:rPr>
        <w:t xml:space="preserve">quantization </w:t>
      </w:r>
      <w:r w:rsidR="00C10896">
        <w:rPr>
          <w:rFonts w:eastAsia="宋体"/>
          <w:lang w:val="en-US" w:eastAsia="zh-CN"/>
        </w:rPr>
        <w:t>for each sub-band are independent from each other. More beams will lead to more coefficients for each subband. More coefficients and more accurate quantization for each coefficients would bring a large feedback overhead, which would be a large burden for UCI transmission even on PUSCH.</w:t>
      </w:r>
      <w:r w:rsidR="00B81E3B">
        <w:rPr>
          <w:rFonts w:eastAsia="宋体"/>
          <w:lang w:val="en-US" w:eastAsia="zh-CN"/>
        </w:rPr>
        <w:t xml:space="preserve"> </w:t>
      </w:r>
    </w:p>
    <w:p w:rsidR="00E36FDD" w:rsidRDefault="00E36FDD" w:rsidP="00E36FDD">
      <w:pPr>
        <w:spacing w:after="120"/>
        <w:jc w:val="both"/>
        <w:rPr>
          <w:rFonts w:eastAsia="宋体"/>
          <w:lang w:val="en-US" w:eastAsia="zh-CN"/>
        </w:rPr>
      </w:pPr>
      <w:r>
        <w:rPr>
          <w:rFonts w:eastAsia="宋体"/>
          <w:lang w:val="en-US" w:eastAsia="zh-CN"/>
        </w:rPr>
        <w:t>(</w:t>
      </w:r>
      <w:r w:rsidR="00AA5100">
        <w:rPr>
          <w:rFonts w:eastAsia="宋体"/>
          <w:lang w:val="en-US" w:eastAsia="zh-CN"/>
        </w:rPr>
        <w:t>4</w:t>
      </w:r>
      <w:r>
        <w:rPr>
          <w:rFonts w:eastAsia="宋体"/>
          <w:lang w:val="en-US" w:eastAsia="zh-CN"/>
        </w:rPr>
        <w:t>) The increasing demand on high MU-MIMO throughput, particularly for FDD, also entails more accu</w:t>
      </w:r>
      <w:r w:rsidR="00AA5100">
        <w:rPr>
          <w:rFonts w:eastAsia="宋体"/>
          <w:lang w:val="en-US" w:eastAsia="zh-CN"/>
        </w:rPr>
        <w:t>r</w:t>
      </w:r>
      <w:r>
        <w:rPr>
          <w:rFonts w:eastAsia="宋体"/>
          <w:lang w:val="en-US" w:eastAsia="zh-CN"/>
        </w:rPr>
        <w:t>ate feedbacks</w:t>
      </w:r>
      <w:r w:rsidR="00B81E3B">
        <w:rPr>
          <w:rFonts w:eastAsia="宋体"/>
          <w:lang w:val="en-US" w:eastAsia="zh-CN"/>
        </w:rPr>
        <w:t xml:space="preserve">, which would also bring the increment in feedback overhead. Therefore, to deal with the issue of high feedback overhead, </w:t>
      </w:r>
      <w:r w:rsidR="00B81E3B">
        <w:rPr>
          <w:lang w:eastAsia="zh-CN"/>
        </w:rPr>
        <w:t>the property of high channel correlation in frequency domain should be exploited and codebook for frequency domain compression should be investigated and specified.</w:t>
      </w:r>
    </w:p>
    <w:p w:rsidR="000D3F77" w:rsidRDefault="00E36FDD" w:rsidP="000D3F77">
      <w:pPr>
        <w:jc w:val="both"/>
        <w:rPr>
          <w:rFonts w:eastAsia="宋体"/>
          <w:lang w:val="en-US" w:eastAsia="zh-CN"/>
        </w:rPr>
      </w:pPr>
      <w:r>
        <w:rPr>
          <w:rFonts w:eastAsia="宋体"/>
          <w:lang w:val="en-US" w:eastAsia="zh-CN"/>
        </w:rPr>
        <w:t>As a result, we propose to enhance CSI acquisition schemes including codebook design targeting for the performance of ideal feedback.</w:t>
      </w:r>
    </w:p>
    <w:p w:rsidR="000D3F77" w:rsidRPr="000D3F77" w:rsidRDefault="000D3F77" w:rsidP="00E36FDD">
      <w:pPr>
        <w:jc w:val="both"/>
        <w:rPr>
          <w:rFonts w:eastAsia="宋体"/>
          <w:lang w:eastAsia="zh-CN"/>
        </w:rPr>
      </w:pPr>
      <w:r>
        <w:rPr>
          <w:rFonts w:eastAsia="宋体"/>
          <w:b/>
          <w:i/>
          <w:lang w:eastAsia="zh-CN"/>
        </w:rPr>
        <w:t>Proposal</w:t>
      </w:r>
      <w:r w:rsidRPr="00D73433">
        <w:rPr>
          <w:rFonts w:eastAsia="宋体"/>
          <w:b/>
          <w:i/>
          <w:lang w:eastAsia="zh-CN"/>
        </w:rPr>
        <w:t>:</w:t>
      </w:r>
      <w:r>
        <w:rPr>
          <w:rFonts w:eastAsia="宋体"/>
          <w:b/>
          <w:i/>
          <w:lang w:eastAsia="zh-CN"/>
        </w:rPr>
        <w:t xml:space="preserve"> </w:t>
      </w:r>
      <w:r w:rsidR="00C1099D" w:rsidRPr="002352D0">
        <w:rPr>
          <w:rFonts w:eastAsia="宋体"/>
          <w:i/>
          <w:lang w:eastAsia="zh-CN"/>
        </w:rPr>
        <w:t xml:space="preserve">Support </w:t>
      </w:r>
      <w:r w:rsidR="00C1099D">
        <w:rPr>
          <w:rFonts w:eastAsia="宋体"/>
          <w:i/>
          <w:lang w:eastAsia="zh-CN"/>
        </w:rPr>
        <w:t>f</w:t>
      </w:r>
      <w:r w:rsidRPr="000D3F77">
        <w:rPr>
          <w:rFonts w:eastAsia="宋体"/>
          <w:i/>
          <w:lang w:eastAsia="zh-CN"/>
        </w:rPr>
        <w:t>urther enhancement on CSI acquisition targeting for the performance of ideal feedback</w:t>
      </w:r>
      <w:r w:rsidR="00B81E3B">
        <w:rPr>
          <w:rFonts w:eastAsia="宋体"/>
          <w:i/>
          <w:lang w:eastAsia="zh-CN"/>
        </w:rPr>
        <w:t xml:space="preserve"> with low feedback overhead</w:t>
      </w:r>
    </w:p>
    <w:p w:rsidR="000D3F77" w:rsidRDefault="000D3F77" w:rsidP="00E36FDD">
      <w:pPr>
        <w:jc w:val="both"/>
        <w:rPr>
          <w:rFonts w:eastAsia="宋体"/>
          <w:lang w:val="en-US" w:eastAsia="zh-CN"/>
        </w:rPr>
      </w:pPr>
      <w:r>
        <w:rPr>
          <w:rFonts w:eastAsia="宋体"/>
          <w:b/>
          <w:u w:val="single"/>
          <w:lang w:val="en-US" w:eastAsia="zh-CN"/>
        </w:rPr>
        <w:t xml:space="preserve">Enhancement on Beam </w:t>
      </w:r>
      <w:r w:rsidRPr="000D3F77">
        <w:rPr>
          <w:rFonts w:eastAsia="宋体"/>
          <w:b/>
          <w:u w:val="single"/>
          <w:lang w:val="en-US" w:eastAsia="zh-CN"/>
        </w:rPr>
        <w:t>management</w:t>
      </w:r>
    </w:p>
    <w:p w:rsidR="0009427D" w:rsidRDefault="00C1099D" w:rsidP="00E36FDD">
      <w:pPr>
        <w:spacing w:after="120"/>
        <w:jc w:val="both"/>
        <w:rPr>
          <w:rFonts w:eastAsia="宋体"/>
          <w:lang w:val="en-US" w:eastAsia="zh-CN"/>
        </w:rPr>
      </w:pPr>
      <w:r>
        <w:rPr>
          <w:rFonts w:eastAsia="宋体"/>
          <w:lang w:val="en-US" w:eastAsia="zh-CN"/>
        </w:rPr>
        <w:t>Many discussions on beam-management (BM) and beam failure recovery (</w:t>
      </w:r>
      <w:r w:rsidRPr="00550ACC">
        <w:rPr>
          <w:rFonts w:eastAsia="宋体"/>
          <w:lang w:val="en-US" w:eastAsia="zh-CN"/>
        </w:rPr>
        <w:t>BFR</w:t>
      </w:r>
      <w:r>
        <w:rPr>
          <w:rFonts w:eastAsia="宋体"/>
          <w:lang w:val="en-US" w:eastAsia="zh-CN"/>
        </w:rPr>
        <w:t xml:space="preserve">) have been postponed due to lack of time. </w:t>
      </w:r>
      <w:r w:rsidR="00AA5100">
        <w:rPr>
          <w:rFonts w:eastAsia="宋体"/>
          <w:lang w:val="en-US" w:eastAsia="zh-CN"/>
        </w:rPr>
        <w:t xml:space="preserve">Some inherent issues remain in employing the results of BM and BFR to assist transmitting data. A </w:t>
      </w:r>
      <w:r>
        <w:rPr>
          <w:rFonts w:eastAsia="宋体"/>
          <w:lang w:val="en-US" w:eastAsia="zh-CN"/>
        </w:rPr>
        <w:t xml:space="preserve">considerable latency can be expected from the beam training, to CSI </w:t>
      </w:r>
      <w:r>
        <w:rPr>
          <w:lang w:val="en-US" w:eastAsia="zh-CN"/>
        </w:rPr>
        <w:t>acquisition</w:t>
      </w:r>
      <w:r>
        <w:rPr>
          <w:rFonts w:eastAsia="宋体"/>
          <w:lang w:val="en-US" w:eastAsia="zh-CN"/>
        </w:rPr>
        <w:t>, and to final data transmission based on current BM mechanism.</w:t>
      </w:r>
      <w:r w:rsidR="00AA5100">
        <w:rPr>
          <w:rFonts w:eastAsia="宋体"/>
          <w:lang w:val="en-US" w:eastAsia="zh-CN"/>
        </w:rPr>
        <w:t xml:space="preserve"> </w:t>
      </w:r>
      <w:r w:rsidR="0009427D">
        <w:rPr>
          <w:rFonts w:eastAsia="宋体"/>
          <w:lang w:val="en-US" w:eastAsia="zh-CN"/>
        </w:rPr>
        <w:t>Moreover, to support fast beam sweeping, the maximum CSI-RS ports for BM is 2. The beam obtained by beam sweeping may not be the optimal beam for data transmission with higher rank.</w:t>
      </w:r>
    </w:p>
    <w:p w:rsidR="00C1099D" w:rsidRDefault="00AA5100" w:rsidP="00E36FDD">
      <w:pPr>
        <w:spacing w:after="120"/>
        <w:jc w:val="both"/>
        <w:rPr>
          <w:rFonts w:eastAsia="宋体"/>
          <w:lang w:val="en-US" w:eastAsia="zh-CN"/>
        </w:rPr>
      </w:pPr>
      <w:r>
        <w:rPr>
          <w:rFonts w:eastAsia="宋体"/>
          <w:lang w:val="en-US" w:eastAsia="zh-CN"/>
        </w:rPr>
        <w:t xml:space="preserve">To better </w:t>
      </w:r>
      <w:r w:rsidRPr="00AA5100">
        <w:rPr>
          <w:rFonts w:eastAsia="宋体"/>
          <w:lang w:val="en-US" w:eastAsia="zh-CN"/>
        </w:rPr>
        <w:t xml:space="preserve">satisfy </w:t>
      </w:r>
      <w:r>
        <w:rPr>
          <w:rFonts w:eastAsia="宋体"/>
          <w:lang w:val="en-US" w:eastAsia="zh-CN"/>
        </w:rPr>
        <w:t xml:space="preserve">the low-latency and high-reliable mmWave transmission requirement, some of the above </w:t>
      </w:r>
      <w:r>
        <w:rPr>
          <w:lang w:val="en-US" w:eastAsia="zh-CN"/>
        </w:rPr>
        <w:t>procedures</w:t>
      </w:r>
      <w:r>
        <w:rPr>
          <w:rFonts w:eastAsia="宋体"/>
          <w:lang w:val="en-US" w:eastAsia="zh-CN"/>
        </w:rPr>
        <w:t xml:space="preserve"> may be combined and the overall mechanism can be </w:t>
      </w:r>
      <w:r>
        <w:rPr>
          <w:lang w:val="en-US" w:eastAsia="zh-CN"/>
        </w:rPr>
        <w:t>simplified</w:t>
      </w:r>
      <w:r>
        <w:rPr>
          <w:rFonts w:eastAsia="宋体"/>
          <w:lang w:val="en-US" w:eastAsia="zh-CN"/>
        </w:rPr>
        <w:t xml:space="preserve">. For example, beam </w:t>
      </w:r>
      <w:r w:rsidR="0009427D">
        <w:rPr>
          <w:rFonts w:eastAsia="宋体"/>
          <w:lang w:val="en-US" w:eastAsia="zh-CN"/>
        </w:rPr>
        <w:t xml:space="preserve">training </w:t>
      </w:r>
      <w:r>
        <w:rPr>
          <w:rFonts w:eastAsia="宋体"/>
          <w:lang w:val="en-US" w:eastAsia="zh-CN"/>
        </w:rPr>
        <w:t xml:space="preserve">and CSI acquisition can be performed at the same time, which means CSI calculation should be </w:t>
      </w:r>
      <w:r w:rsidR="0009427D">
        <w:rPr>
          <w:rFonts w:eastAsia="宋体"/>
          <w:lang w:val="en-US" w:eastAsia="zh-CN"/>
        </w:rPr>
        <w:t xml:space="preserve">performed </w:t>
      </w:r>
      <w:r>
        <w:rPr>
          <w:rFonts w:eastAsia="宋体"/>
          <w:lang w:val="en-US" w:eastAsia="zh-CN"/>
        </w:rPr>
        <w:t xml:space="preserve">along with beam sweeping. In this use case, the </w:t>
      </w:r>
      <w:r w:rsidRPr="00AA5100">
        <w:rPr>
          <w:rFonts w:eastAsia="宋体"/>
          <w:lang w:val="en-US" w:eastAsia="zh-CN"/>
        </w:rPr>
        <w:t>periodicity</w:t>
      </w:r>
      <w:r>
        <w:rPr>
          <w:rFonts w:eastAsia="宋体"/>
          <w:lang w:val="en-US" w:eastAsia="zh-CN"/>
        </w:rPr>
        <w:t xml:space="preserve"> of beam sweeping and the accuracy of CSI acquisition should be b</w:t>
      </w:r>
      <w:r w:rsidR="0009427D">
        <w:rPr>
          <w:rFonts w:eastAsia="宋体"/>
          <w:lang w:val="en-US" w:eastAsia="zh-CN"/>
        </w:rPr>
        <w:t>a</w:t>
      </w:r>
      <w:r>
        <w:rPr>
          <w:rFonts w:eastAsia="宋体"/>
          <w:lang w:val="en-US" w:eastAsia="zh-CN"/>
        </w:rPr>
        <w:t>lanced.</w:t>
      </w:r>
      <w:r w:rsidR="0009427D">
        <w:rPr>
          <w:rFonts w:eastAsia="宋体"/>
          <w:lang w:val="en-US" w:eastAsia="zh-CN"/>
        </w:rPr>
        <w:t xml:space="preserve"> The enhanced beam-management (BM) enables more efficient employment of multiple panels at </w:t>
      </w:r>
      <w:r w:rsidR="0009427D">
        <w:rPr>
          <w:rFonts w:eastAsia="宋体" w:hint="eastAsia"/>
          <w:lang w:val="en-US" w:eastAsia="zh-CN"/>
        </w:rPr>
        <w:t xml:space="preserve">gNB and </w:t>
      </w:r>
      <w:r w:rsidR="0009427D">
        <w:rPr>
          <w:rFonts w:eastAsia="宋体"/>
          <w:lang w:val="en-US" w:eastAsia="zh-CN"/>
        </w:rPr>
        <w:t xml:space="preserve">UE side, as well as interference-aware/rank-dependent beam selections. They will help improving the </w:t>
      </w:r>
      <w:r w:rsidR="0009427D" w:rsidRPr="000B0C15">
        <w:rPr>
          <w:rFonts w:eastAsia="宋体"/>
          <w:lang w:val="en-US" w:eastAsia="zh-CN"/>
        </w:rPr>
        <w:t xml:space="preserve">spectral </w:t>
      </w:r>
      <w:r w:rsidR="0009427D">
        <w:rPr>
          <w:rFonts w:eastAsia="宋体"/>
          <w:lang w:val="en-US" w:eastAsia="zh-CN"/>
        </w:rPr>
        <w:t>and power efficiency for mmWave.</w:t>
      </w:r>
    </w:p>
    <w:p w:rsidR="000556CC" w:rsidRDefault="00C1099D" w:rsidP="00E36FDD">
      <w:pPr>
        <w:spacing w:after="120"/>
        <w:jc w:val="both"/>
        <w:rPr>
          <w:rFonts w:eastAsia="宋体"/>
          <w:lang w:val="en-US" w:eastAsia="zh-CN"/>
        </w:rPr>
      </w:pPr>
      <w:r>
        <w:rPr>
          <w:rFonts w:eastAsia="宋体"/>
          <w:lang w:val="en-US" w:eastAsia="zh-CN"/>
        </w:rPr>
        <w:t>Therefore,</w:t>
      </w:r>
      <w:r w:rsidR="00E36FDD">
        <w:rPr>
          <w:rFonts w:eastAsia="宋体"/>
          <w:lang w:val="en-US" w:eastAsia="zh-CN"/>
        </w:rPr>
        <w:t xml:space="preserve"> to enable high-rank transmission for mmWave, and to support low-latency </w:t>
      </w:r>
      <w:r>
        <w:rPr>
          <w:rFonts w:eastAsia="宋体"/>
          <w:lang w:val="en-US" w:eastAsia="zh-CN"/>
        </w:rPr>
        <w:t xml:space="preserve">as well as </w:t>
      </w:r>
      <w:r w:rsidR="00E36FDD">
        <w:rPr>
          <w:rFonts w:eastAsia="宋体"/>
          <w:lang w:val="en-US" w:eastAsia="zh-CN"/>
        </w:rPr>
        <w:t>high reliable mmWave transmission</w:t>
      </w:r>
      <w:r>
        <w:rPr>
          <w:rFonts w:eastAsia="宋体"/>
          <w:lang w:val="en-US" w:eastAsia="zh-CN"/>
        </w:rPr>
        <w:t>, we propose to support the enhancement on BM, e.g., interference-aware BM, and joint beam training and CSI acquisition mechanism for NR Rel-16</w:t>
      </w:r>
      <w:r w:rsidR="00E36FDD">
        <w:rPr>
          <w:rFonts w:eastAsia="宋体"/>
          <w:lang w:val="en-US" w:eastAsia="zh-CN"/>
        </w:rPr>
        <w:t>.</w:t>
      </w:r>
    </w:p>
    <w:p w:rsidR="000D3F77" w:rsidRDefault="000D3F77" w:rsidP="00E36FDD">
      <w:pPr>
        <w:spacing w:after="120"/>
        <w:jc w:val="both"/>
        <w:rPr>
          <w:rFonts w:eastAsia="宋体"/>
          <w:lang w:val="en-US" w:eastAsia="zh-CN"/>
        </w:rPr>
      </w:pPr>
      <w:r>
        <w:rPr>
          <w:rFonts w:eastAsia="宋体"/>
          <w:b/>
          <w:i/>
          <w:lang w:eastAsia="zh-CN"/>
        </w:rPr>
        <w:t>Proposal</w:t>
      </w:r>
      <w:r w:rsidRPr="00D73433">
        <w:rPr>
          <w:rFonts w:eastAsia="宋体"/>
          <w:b/>
          <w:i/>
          <w:lang w:eastAsia="zh-CN"/>
        </w:rPr>
        <w:t>:</w:t>
      </w:r>
      <w:r w:rsidRPr="000D3F77">
        <w:rPr>
          <w:rFonts w:eastAsia="宋体"/>
          <w:i/>
          <w:lang w:eastAsia="zh-CN"/>
        </w:rPr>
        <w:t xml:space="preserve"> </w:t>
      </w:r>
      <w:r w:rsidR="00C1099D" w:rsidRPr="002352D0">
        <w:rPr>
          <w:rFonts w:eastAsia="宋体"/>
          <w:i/>
          <w:lang w:eastAsia="zh-CN"/>
        </w:rPr>
        <w:t xml:space="preserve">Support </w:t>
      </w:r>
      <w:r w:rsidR="00C1099D">
        <w:rPr>
          <w:rFonts w:eastAsia="宋体"/>
          <w:i/>
          <w:lang w:eastAsia="zh-CN"/>
        </w:rPr>
        <w:t>f</w:t>
      </w:r>
      <w:r w:rsidR="00C1099D" w:rsidRPr="00710D13">
        <w:rPr>
          <w:rFonts w:eastAsia="宋体"/>
          <w:i/>
          <w:lang w:eastAsia="zh-CN"/>
        </w:rPr>
        <w:t xml:space="preserve">urther </w:t>
      </w:r>
      <w:r w:rsidRPr="00710D13">
        <w:rPr>
          <w:rFonts w:eastAsia="宋体"/>
          <w:i/>
          <w:lang w:eastAsia="zh-CN"/>
        </w:rPr>
        <w:t>enhancement on BM</w:t>
      </w:r>
      <w:r>
        <w:rPr>
          <w:rFonts w:eastAsia="宋体"/>
          <w:i/>
          <w:lang w:eastAsia="zh-CN"/>
        </w:rPr>
        <w:t xml:space="preserve"> </w:t>
      </w:r>
      <w:r w:rsidRPr="00710D13">
        <w:rPr>
          <w:rFonts w:eastAsia="宋体"/>
          <w:i/>
          <w:lang w:eastAsia="zh-CN"/>
        </w:rPr>
        <w:t>to enable high</w:t>
      </w:r>
      <w:r>
        <w:rPr>
          <w:rFonts w:eastAsia="宋体"/>
          <w:i/>
          <w:lang w:eastAsia="zh-CN"/>
        </w:rPr>
        <w:t>-</w:t>
      </w:r>
      <w:r w:rsidRPr="00710D13">
        <w:rPr>
          <w:rFonts w:eastAsia="宋体"/>
          <w:i/>
          <w:lang w:eastAsia="zh-CN"/>
        </w:rPr>
        <w:t>rank transmission</w:t>
      </w:r>
      <w:r>
        <w:rPr>
          <w:rFonts w:eastAsia="宋体"/>
          <w:i/>
          <w:lang w:eastAsia="zh-CN"/>
        </w:rPr>
        <w:t>s</w:t>
      </w:r>
      <w:r w:rsidRPr="00710D13">
        <w:rPr>
          <w:rFonts w:eastAsia="宋体"/>
          <w:i/>
          <w:lang w:eastAsia="zh-CN"/>
        </w:rPr>
        <w:t xml:space="preserve"> for mmWave</w:t>
      </w:r>
    </w:p>
    <w:p w:rsidR="000D3F77" w:rsidRPr="00E36FDD" w:rsidRDefault="000D3F77" w:rsidP="00E36FDD">
      <w:pPr>
        <w:spacing w:after="120"/>
        <w:jc w:val="both"/>
        <w:rPr>
          <w:rFonts w:eastAsia="宋体"/>
          <w:lang w:val="en-US" w:eastAsia="zh-CN"/>
        </w:rPr>
      </w:pPr>
      <w:r>
        <w:rPr>
          <w:rFonts w:eastAsia="宋体"/>
          <w:b/>
          <w:u w:val="single"/>
          <w:lang w:val="en-US" w:eastAsia="zh-CN"/>
        </w:rPr>
        <w:t>Other enhancements</w:t>
      </w:r>
    </w:p>
    <w:p w:rsidR="007875FE" w:rsidRDefault="0009427D" w:rsidP="007875FE">
      <w:pPr>
        <w:jc w:val="both"/>
        <w:rPr>
          <w:rFonts w:eastAsia="宋体"/>
          <w:lang w:val="en-US" w:eastAsia="zh-CN"/>
        </w:rPr>
      </w:pPr>
      <w:r>
        <w:rPr>
          <w:rFonts w:eastAsia="宋体"/>
          <w:lang w:val="en-US" w:eastAsia="zh-CN"/>
        </w:rPr>
        <w:t>The features and functions in Rel-15 are specified based on the assumption of linear precoding at gNB side. D</w:t>
      </w:r>
      <w:r w:rsidR="007875FE">
        <w:rPr>
          <w:rFonts w:eastAsia="宋体"/>
          <w:lang w:val="en-US" w:eastAsia="zh-CN"/>
        </w:rPr>
        <w:t xml:space="preserve">ue to the ever increasing demand on the data rate, the traditional linear precoding techniques struggle to meet the high-load requirement. It is well-known that non-linear precoding schemes are able to provide higher spectral efficiency compared to linear precoding methods. As a result, we propose to study non-linear precoding schemes in Rel-16 to further increase the MU-MIMO throughput. </w:t>
      </w:r>
      <w:r>
        <w:rPr>
          <w:rFonts w:eastAsia="宋体"/>
          <w:lang w:val="en-US" w:eastAsia="zh-CN"/>
        </w:rPr>
        <w:t>Furthermore, the specification impact caused by non-linear precoding should also be minimized, considering the timing of Rel-16.</w:t>
      </w:r>
    </w:p>
    <w:p w:rsidR="007875FE" w:rsidRDefault="00C1099D" w:rsidP="000556CC">
      <w:pPr>
        <w:jc w:val="both"/>
        <w:rPr>
          <w:rFonts w:eastAsia="宋体"/>
          <w:lang w:val="en-US" w:eastAsia="zh-CN"/>
        </w:rPr>
      </w:pPr>
      <w:r>
        <w:rPr>
          <w:rFonts w:eastAsia="宋体"/>
          <w:lang w:val="en-US" w:eastAsia="zh-CN"/>
        </w:rPr>
        <w:t>A</w:t>
      </w:r>
      <w:r w:rsidR="007875FE">
        <w:rPr>
          <w:rFonts w:eastAsia="宋体"/>
          <w:lang w:val="en-US" w:eastAsia="zh-CN"/>
        </w:rPr>
        <w:t>s NR will be mostly deployed at TDD band, the CSI acquistion mechanism taking advantage of reciprocity but considering the practical deployment of UE’s antennas should be investigated and specified to further improve the TDD performance. In NR</w:t>
      </w:r>
      <w:r w:rsidR="00F73177">
        <w:rPr>
          <w:rFonts w:eastAsia="宋体"/>
          <w:lang w:val="en-US" w:eastAsia="zh-CN"/>
        </w:rPr>
        <w:t xml:space="preserve"> Rel-15</w:t>
      </w:r>
      <w:r w:rsidR="007875FE">
        <w:rPr>
          <w:rFonts w:eastAsia="宋体"/>
          <w:lang w:val="en-US" w:eastAsia="zh-CN"/>
        </w:rPr>
        <w:t>, SRS antenna switching technique was already introduced considering asymmetric Tx and Rx deployment of UE’s antennas</w:t>
      </w:r>
      <w:r w:rsidR="00F73177">
        <w:rPr>
          <w:rFonts w:eastAsia="宋体"/>
          <w:lang w:val="en-US" w:eastAsia="zh-CN"/>
        </w:rPr>
        <w:t>, mainly considering UE antenna’s laylout</w:t>
      </w:r>
      <w:r w:rsidR="00B94759">
        <w:rPr>
          <w:rFonts w:eastAsia="宋体"/>
          <w:lang w:val="en-US" w:eastAsia="zh-CN"/>
        </w:rPr>
        <w:t>s</w:t>
      </w:r>
      <w:r w:rsidR="00F73177">
        <w:rPr>
          <w:rFonts w:eastAsia="宋体"/>
          <w:lang w:val="en-US" w:eastAsia="zh-CN"/>
        </w:rPr>
        <w:t xml:space="preserve"> of 1T2R, 1T4R and 2T4R, etc</w:t>
      </w:r>
      <w:r w:rsidR="00FF6D53">
        <w:rPr>
          <w:rFonts w:eastAsia="宋体"/>
          <w:lang w:val="en-US" w:eastAsia="zh-CN"/>
        </w:rPr>
        <w:t>. But considering further evolu</w:t>
      </w:r>
      <w:r w:rsidR="007875FE">
        <w:rPr>
          <w:rFonts w:eastAsia="宋体"/>
          <w:lang w:val="en-US" w:eastAsia="zh-CN"/>
        </w:rPr>
        <w:t>tion of UE antenna’s laylout</w:t>
      </w:r>
      <w:r w:rsidR="00FF6D53">
        <w:rPr>
          <w:rFonts w:eastAsia="宋体"/>
          <w:lang w:val="en-US" w:eastAsia="zh-CN"/>
        </w:rPr>
        <w:t xml:space="preserve"> with larger</w:t>
      </w:r>
      <w:bookmarkStart w:id="0" w:name="_GoBack"/>
      <w:bookmarkEnd w:id="0"/>
      <w:r w:rsidR="00F73177">
        <w:rPr>
          <w:rFonts w:eastAsia="宋体"/>
          <w:lang w:val="en-US" w:eastAsia="zh-CN"/>
        </w:rPr>
        <w:t xml:space="preserve"> UE receiveing antenna number</w:t>
      </w:r>
      <w:r w:rsidR="007875FE">
        <w:rPr>
          <w:rFonts w:eastAsia="宋体"/>
          <w:lang w:val="en-US" w:eastAsia="zh-CN"/>
        </w:rPr>
        <w:t xml:space="preserve"> in R16, e.g. </w:t>
      </w:r>
      <w:r w:rsidR="00F73177">
        <w:rPr>
          <w:rFonts w:eastAsia="宋体"/>
          <w:lang w:val="en-US" w:eastAsia="zh-CN"/>
        </w:rPr>
        <w:t>4T8R</w:t>
      </w:r>
      <w:r w:rsidR="00FF6D53">
        <w:rPr>
          <w:rFonts w:eastAsia="宋体"/>
          <w:lang w:val="en-US" w:eastAsia="zh-CN"/>
        </w:rPr>
        <w:t xml:space="preserve"> for CPE</w:t>
      </w:r>
      <w:bookmarkStart w:id="1" w:name="OLE_LINK1"/>
      <w:r w:rsidR="007875FE">
        <w:rPr>
          <w:lang w:eastAsia="zh-CN"/>
        </w:rPr>
        <w:t xml:space="preserve">, </w:t>
      </w:r>
      <w:bookmarkEnd w:id="1"/>
      <w:r w:rsidR="007875FE">
        <w:rPr>
          <w:lang w:eastAsia="zh-CN"/>
        </w:rPr>
        <w:t xml:space="preserve">we propose to investigate and develop </w:t>
      </w:r>
      <w:r w:rsidR="007875FE">
        <w:rPr>
          <w:rFonts w:eastAsia="宋体"/>
          <w:lang w:val="en-US" w:eastAsia="zh-CN"/>
        </w:rPr>
        <w:t>new CSI acquisition mechanism for partial reciprocity scenario.</w:t>
      </w:r>
    </w:p>
    <w:p w:rsidR="00C90263" w:rsidRPr="00C90263" w:rsidRDefault="0009427D" w:rsidP="00C90263">
      <w:pPr>
        <w:tabs>
          <w:tab w:val="num" w:pos="1440"/>
        </w:tabs>
        <w:spacing w:after="0"/>
        <w:jc w:val="both"/>
        <w:rPr>
          <w:rFonts w:eastAsia="宋体"/>
          <w:b/>
          <w:i/>
          <w:lang w:val="en-US" w:eastAsia="zh-CN"/>
        </w:rPr>
      </w:pPr>
      <w:r>
        <w:rPr>
          <w:rFonts w:eastAsia="宋体"/>
          <w:lang w:val="en-US" w:eastAsia="zh-CN"/>
        </w:rPr>
        <w:t>Therefore</w:t>
      </w:r>
      <w:r w:rsidR="00C90263">
        <w:rPr>
          <w:rFonts w:eastAsia="宋体"/>
          <w:lang w:val="en-US" w:eastAsia="zh-CN"/>
        </w:rPr>
        <w:t>, we have the following proposals:</w:t>
      </w:r>
    </w:p>
    <w:p w:rsidR="007875FE" w:rsidRDefault="00C90263" w:rsidP="007875FE">
      <w:pPr>
        <w:tabs>
          <w:tab w:val="num" w:pos="1440"/>
        </w:tabs>
        <w:spacing w:after="0"/>
        <w:jc w:val="both"/>
        <w:rPr>
          <w:rFonts w:eastAsia="宋体"/>
          <w:i/>
          <w:lang w:eastAsia="zh-CN"/>
        </w:rPr>
      </w:pPr>
      <w:r>
        <w:rPr>
          <w:rFonts w:eastAsia="宋体"/>
          <w:b/>
          <w:i/>
          <w:lang w:eastAsia="zh-CN"/>
        </w:rPr>
        <w:t>Proposal</w:t>
      </w:r>
      <w:r w:rsidRPr="00D73433">
        <w:rPr>
          <w:rFonts w:eastAsia="宋体"/>
          <w:b/>
          <w:i/>
          <w:lang w:eastAsia="zh-CN"/>
        </w:rPr>
        <w:t>:</w:t>
      </w:r>
      <w:r>
        <w:rPr>
          <w:rFonts w:eastAsia="宋体"/>
          <w:b/>
          <w:i/>
          <w:lang w:eastAsia="zh-CN"/>
        </w:rPr>
        <w:t xml:space="preserve"> </w:t>
      </w:r>
      <w:r w:rsidR="0009427D" w:rsidRPr="002352D0">
        <w:rPr>
          <w:rFonts w:eastAsia="宋体"/>
          <w:i/>
          <w:lang w:eastAsia="zh-CN"/>
        </w:rPr>
        <w:t xml:space="preserve">Support </w:t>
      </w:r>
      <w:r w:rsidR="00710D13">
        <w:rPr>
          <w:rFonts w:eastAsia="宋体"/>
          <w:i/>
          <w:lang w:eastAsia="zh-CN"/>
        </w:rPr>
        <w:t>NR MIMO enhancement</w:t>
      </w:r>
      <w:r>
        <w:rPr>
          <w:rFonts w:eastAsia="宋体"/>
          <w:i/>
          <w:lang w:eastAsia="zh-CN"/>
        </w:rPr>
        <w:t>, including</w:t>
      </w:r>
    </w:p>
    <w:p w:rsidR="00C90263" w:rsidRDefault="00710D13" w:rsidP="00710D13">
      <w:pPr>
        <w:numPr>
          <w:ilvl w:val="0"/>
          <w:numId w:val="28"/>
        </w:numPr>
        <w:spacing w:after="0"/>
        <w:jc w:val="both"/>
        <w:rPr>
          <w:rFonts w:eastAsia="宋体"/>
          <w:i/>
          <w:lang w:eastAsia="zh-CN"/>
        </w:rPr>
      </w:pPr>
      <w:r w:rsidRPr="00710D13">
        <w:rPr>
          <w:rFonts w:eastAsia="宋体"/>
          <w:i/>
          <w:lang w:eastAsia="zh-CN"/>
        </w:rPr>
        <w:t>Advanced non-linear precoding scheme to further enhance MU-MIMO throughput</w:t>
      </w:r>
    </w:p>
    <w:p w:rsidR="00C90263" w:rsidRPr="000D3F77" w:rsidRDefault="00B97D25" w:rsidP="009C0815">
      <w:pPr>
        <w:numPr>
          <w:ilvl w:val="0"/>
          <w:numId w:val="28"/>
        </w:numPr>
        <w:spacing w:after="0"/>
        <w:jc w:val="both"/>
        <w:rPr>
          <w:rFonts w:eastAsia="宋体"/>
          <w:i/>
          <w:lang w:eastAsia="zh-CN"/>
        </w:rPr>
      </w:pPr>
      <w:r>
        <w:rPr>
          <w:rFonts w:eastAsia="宋体"/>
          <w:i/>
          <w:lang w:eastAsia="zh-CN"/>
        </w:rPr>
        <w:t>Further e</w:t>
      </w:r>
      <w:r w:rsidRPr="00710D13">
        <w:rPr>
          <w:rFonts w:eastAsia="宋体"/>
          <w:i/>
          <w:lang w:eastAsia="zh-CN"/>
        </w:rPr>
        <w:t xml:space="preserve">nhancement </w:t>
      </w:r>
      <w:r>
        <w:rPr>
          <w:rFonts w:eastAsia="宋体"/>
          <w:i/>
          <w:lang w:eastAsia="zh-CN"/>
        </w:rPr>
        <w:t xml:space="preserve">on CSI </w:t>
      </w:r>
      <w:r w:rsidRPr="00710D13">
        <w:rPr>
          <w:rFonts w:eastAsia="宋体"/>
          <w:i/>
          <w:lang w:eastAsia="zh-CN"/>
        </w:rPr>
        <w:t>acquisition</w:t>
      </w:r>
      <w:r>
        <w:rPr>
          <w:rFonts w:eastAsia="宋体"/>
          <w:i/>
          <w:lang w:eastAsia="zh-CN"/>
        </w:rPr>
        <w:t xml:space="preserve"> for </w:t>
      </w:r>
      <w:r w:rsidRPr="00B97D25">
        <w:rPr>
          <w:rFonts w:eastAsia="宋体"/>
          <w:i/>
          <w:lang w:eastAsia="zh-CN"/>
        </w:rPr>
        <w:t>partial reciprocity scenario at TDD band</w:t>
      </w:r>
    </w:p>
    <w:p w:rsidR="00D064A8" w:rsidRDefault="00EE1731" w:rsidP="00D064A8">
      <w:pPr>
        <w:pStyle w:val="1"/>
      </w:pPr>
      <w:r>
        <w:lastRenderedPageBreak/>
        <w:t>Conclusion</w:t>
      </w:r>
    </w:p>
    <w:p w:rsidR="001E2BBB" w:rsidRPr="00ED2B75" w:rsidRDefault="00FC23B5" w:rsidP="001E2BBB">
      <w:pPr>
        <w:rPr>
          <w:lang w:val="en-US" w:eastAsia="zh-CN"/>
        </w:rPr>
      </w:pPr>
      <w:r>
        <w:rPr>
          <w:rFonts w:eastAsia="宋体"/>
          <w:lang w:eastAsia="zh-CN"/>
        </w:rPr>
        <w:t xml:space="preserve">This contribution provided an analysis of the potential working items on </w:t>
      </w:r>
      <w:r w:rsidR="006C3AA6">
        <w:rPr>
          <w:rFonts w:eastAsia="宋体"/>
          <w:lang w:eastAsia="zh-CN"/>
        </w:rPr>
        <w:t>NR MIMO</w:t>
      </w:r>
      <w:r>
        <w:rPr>
          <w:rFonts w:eastAsia="宋体"/>
          <w:lang w:eastAsia="zh-CN"/>
        </w:rPr>
        <w:t>, and made</w:t>
      </w:r>
      <w:r w:rsidR="005417D8">
        <w:rPr>
          <w:rFonts w:eastAsia="宋体"/>
          <w:lang w:eastAsia="zh-CN"/>
        </w:rPr>
        <w:t xml:space="preserve"> the following proposals for NR</w:t>
      </w:r>
      <w:r>
        <w:rPr>
          <w:rFonts w:eastAsia="宋体"/>
          <w:lang w:eastAsia="zh-CN"/>
        </w:rPr>
        <w:t xml:space="preserve"> Rel-16 WI</w:t>
      </w:r>
    </w:p>
    <w:p w:rsidR="00B000A0" w:rsidRDefault="00B000A0" w:rsidP="00B000A0">
      <w:pPr>
        <w:tabs>
          <w:tab w:val="num" w:pos="1440"/>
        </w:tabs>
        <w:spacing w:after="0"/>
        <w:jc w:val="both"/>
        <w:rPr>
          <w:rFonts w:eastAsia="宋体"/>
          <w:i/>
          <w:lang w:eastAsia="zh-CN"/>
        </w:rPr>
      </w:pPr>
      <w:r>
        <w:rPr>
          <w:rFonts w:eastAsia="宋体"/>
          <w:b/>
          <w:i/>
          <w:lang w:eastAsia="zh-CN"/>
        </w:rPr>
        <w:t>Proposal</w:t>
      </w:r>
      <w:r w:rsidRPr="00D73433">
        <w:rPr>
          <w:rFonts w:eastAsia="宋体"/>
          <w:b/>
          <w:i/>
          <w:lang w:eastAsia="zh-CN"/>
        </w:rPr>
        <w:t>:</w:t>
      </w:r>
      <w:r>
        <w:rPr>
          <w:rFonts w:eastAsia="宋体"/>
          <w:b/>
          <w:i/>
          <w:lang w:eastAsia="zh-CN"/>
        </w:rPr>
        <w:t xml:space="preserve"> </w:t>
      </w:r>
      <w:r>
        <w:rPr>
          <w:rFonts w:eastAsia="宋体"/>
          <w:i/>
          <w:lang w:eastAsia="zh-CN"/>
        </w:rPr>
        <w:t>NR MIMO enhancement, including</w:t>
      </w:r>
    </w:p>
    <w:p w:rsidR="00EF7C40" w:rsidRDefault="00EF7C40" w:rsidP="00EF7C40">
      <w:pPr>
        <w:numPr>
          <w:ilvl w:val="0"/>
          <w:numId w:val="28"/>
        </w:numPr>
        <w:spacing w:after="0"/>
        <w:jc w:val="both"/>
        <w:rPr>
          <w:rFonts w:eastAsia="宋体"/>
          <w:i/>
          <w:lang w:eastAsia="zh-CN"/>
        </w:rPr>
      </w:pPr>
      <w:r w:rsidRPr="00710D13">
        <w:rPr>
          <w:rFonts w:eastAsia="宋体"/>
          <w:i/>
          <w:lang w:eastAsia="zh-CN"/>
        </w:rPr>
        <w:t>Robust DL transmission scheme to improve spectrum efficiency in mobility scenario</w:t>
      </w:r>
      <w:r>
        <w:rPr>
          <w:rFonts w:eastAsia="宋体"/>
          <w:i/>
          <w:lang w:eastAsia="zh-CN"/>
        </w:rPr>
        <w:t>s</w:t>
      </w:r>
    </w:p>
    <w:p w:rsidR="00A63870" w:rsidRPr="00A63870" w:rsidRDefault="00A63870" w:rsidP="00A63870">
      <w:pPr>
        <w:numPr>
          <w:ilvl w:val="0"/>
          <w:numId w:val="28"/>
        </w:numPr>
        <w:spacing w:after="0"/>
        <w:jc w:val="both"/>
        <w:rPr>
          <w:rFonts w:eastAsia="宋体"/>
          <w:i/>
          <w:lang w:eastAsia="zh-CN"/>
        </w:rPr>
      </w:pPr>
      <w:r>
        <w:rPr>
          <w:rFonts w:eastAsia="宋体"/>
          <w:i/>
          <w:lang w:eastAsia="zh-CN"/>
        </w:rPr>
        <w:t>F</w:t>
      </w:r>
      <w:r w:rsidRPr="00A63870">
        <w:rPr>
          <w:rFonts w:eastAsia="宋体"/>
          <w:i/>
          <w:lang w:eastAsia="zh-CN"/>
        </w:rPr>
        <w:t>urther enhancement on CSI acquisition targeting for the performance of ideal feedback with low feedback overhead</w:t>
      </w:r>
    </w:p>
    <w:p w:rsidR="00EF7C40" w:rsidRPr="007875FE" w:rsidRDefault="00EF7C40" w:rsidP="00EF7C40">
      <w:pPr>
        <w:numPr>
          <w:ilvl w:val="0"/>
          <w:numId w:val="28"/>
        </w:numPr>
        <w:spacing w:after="0"/>
        <w:jc w:val="both"/>
        <w:rPr>
          <w:rFonts w:eastAsia="宋体"/>
          <w:i/>
          <w:lang w:eastAsia="zh-CN"/>
        </w:rPr>
      </w:pPr>
      <w:r w:rsidRPr="00710D13">
        <w:rPr>
          <w:rFonts w:eastAsia="宋体"/>
          <w:i/>
          <w:lang w:eastAsia="zh-CN"/>
        </w:rPr>
        <w:t>Further enhancement on BM</w:t>
      </w:r>
      <w:r>
        <w:rPr>
          <w:rFonts w:eastAsia="宋体"/>
          <w:i/>
          <w:lang w:eastAsia="zh-CN"/>
        </w:rPr>
        <w:t xml:space="preserve"> </w:t>
      </w:r>
      <w:r w:rsidRPr="00710D13">
        <w:rPr>
          <w:rFonts w:eastAsia="宋体"/>
          <w:i/>
          <w:lang w:eastAsia="zh-CN"/>
        </w:rPr>
        <w:t>to enable high</w:t>
      </w:r>
      <w:r>
        <w:rPr>
          <w:rFonts w:eastAsia="宋体"/>
          <w:i/>
          <w:lang w:eastAsia="zh-CN"/>
        </w:rPr>
        <w:t>-</w:t>
      </w:r>
      <w:r w:rsidRPr="00710D13">
        <w:rPr>
          <w:rFonts w:eastAsia="宋体"/>
          <w:i/>
          <w:lang w:eastAsia="zh-CN"/>
        </w:rPr>
        <w:t>rank transmission</w:t>
      </w:r>
      <w:r>
        <w:rPr>
          <w:rFonts w:eastAsia="宋体"/>
          <w:i/>
          <w:lang w:eastAsia="zh-CN"/>
        </w:rPr>
        <w:t>s</w:t>
      </w:r>
      <w:r w:rsidRPr="00710D13">
        <w:rPr>
          <w:rFonts w:eastAsia="宋体"/>
          <w:i/>
          <w:lang w:eastAsia="zh-CN"/>
        </w:rPr>
        <w:t xml:space="preserve"> for mmWave</w:t>
      </w:r>
    </w:p>
    <w:p w:rsidR="00EF7C40" w:rsidRDefault="00EF7C40" w:rsidP="00EF7C40">
      <w:pPr>
        <w:numPr>
          <w:ilvl w:val="0"/>
          <w:numId w:val="28"/>
        </w:numPr>
        <w:spacing w:after="0"/>
        <w:jc w:val="both"/>
        <w:rPr>
          <w:rFonts w:eastAsia="宋体"/>
          <w:i/>
          <w:lang w:eastAsia="zh-CN"/>
        </w:rPr>
      </w:pPr>
      <w:r w:rsidRPr="00710D13">
        <w:rPr>
          <w:rFonts w:eastAsia="宋体"/>
          <w:i/>
          <w:lang w:eastAsia="zh-CN"/>
        </w:rPr>
        <w:t>Advanced non-linear precoding scheme to further enhance MU-MIMO throughput</w:t>
      </w:r>
    </w:p>
    <w:p w:rsidR="00EF7C40" w:rsidRDefault="00EF7C40" w:rsidP="00EF7C40">
      <w:pPr>
        <w:numPr>
          <w:ilvl w:val="0"/>
          <w:numId w:val="28"/>
        </w:numPr>
        <w:spacing w:after="0"/>
        <w:jc w:val="both"/>
        <w:rPr>
          <w:rFonts w:eastAsia="宋体"/>
          <w:i/>
          <w:lang w:eastAsia="zh-CN"/>
        </w:rPr>
      </w:pPr>
      <w:r>
        <w:rPr>
          <w:rFonts w:eastAsia="宋体"/>
          <w:i/>
          <w:lang w:eastAsia="zh-CN"/>
        </w:rPr>
        <w:t>Further e</w:t>
      </w:r>
      <w:r w:rsidRPr="00710D13">
        <w:rPr>
          <w:rFonts w:eastAsia="宋体"/>
          <w:i/>
          <w:lang w:eastAsia="zh-CN"/>
        </w:rPr>
        <w:t xml:space="preserve">nhancement </w:t>
      </w:r>
      <w:r>
        <w:rPr>
          <w:rFonts w:eastAsia="宋体"/>
          <w:i/>
          <w:lang w:eastAsia="zh-CN"/>
        </w:rPr>
        <w:t xml:space="preserve">on CSI </w:t>
      </w:r>
      <w:r w:rsidRPr="00710D13">
        <w:rPr>
          <w:rFonts w:eastAsia="宋体"/>
          <w:i/>
          <w:lang w:eastAsia="zh-CN"/>
        </w:rPr>
        <w:t>acquisition</w:t>
      </w:r>
      <w:r>
        <w:rPr>
          <w:rFonts w:eastAsia="宋体"/>
          <w:i/>
          <w:lang w:eastAsia="zh-CN"/>
        </w:rPr>
        <w:t xml:space="preserve"> for </w:t>
      </w:r>
      <w:r w:rsidRPr="00B97D25">
        <w:rPr>
          <w:rFonts w:eastAsia="宋体"/>
          <w:i/>
          <w:lang w:eastAsia="zh-CN"/>
        </w:rPr>
        <w:t>partial reciprocity scenario at TDD band</w:t>
      </w:r>
    </w:p>
    <w:p w:rsidR="006D6B31" w:rsidRDefault="006D6B31"/>
    <w:sectPr w:rsidR="006D6B31" w:rsidSect="00474F37">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179A" w:rsidRDefault="000A179A">
      <w:pPr>
        <w:spacing w:after="0"/>
      </w:pPr>
      <w:r>
        <w:separator/>
      </w:r>
    </w:p>
  </w:endnote>
  <w:endnote w:type="continuationSeparator" w:id="0">
    <w:p w:rsidR="000A179A" w:rsidRDefault="000A17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179A" w:rsidRDefault="000A179A">
      <w:pPr>
        <w:spacing w:after="0"/>
      </w:pPr>
      <w:r>
        <w:separator/>
      </w:r>
    </w:p>
  </w:footnote>
  <w:footnote w:type="continuationSeparator" w:id="0">
    <w:p w:rsidR="000A179A" w:rsidRDefault="000A179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8B2" w:rsidRDefault="00CC1FAC">
    <w:r>
      <w:t xml:space="preserve">Page </w:t>
    </w:r>
    <w:r w:rsidR="00474F37">
      <w:fldChar w:fldCharType="begin"/>
    </w:r>
    <w:r>
      <w:instrText>PAGE</w:instrText>
    </w:r>
    <w:r w:rsidR="00474F37">
      <w:fldChar w:fldCharType="separate"/>
    </w:r>
    <w:r>
      <w:t>4</w:t>
    </w:r>
    <w:r w:rsidR="00474F37">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42B4B"/>
    <w:multiLevelType w:val="hybridMultilevel"/>
    <w:tmpl w:val="340C24F8"/>
    <w:lvl w:ilvl="0" w:tplc="8FAE96E8">
      <w:start w:val="1"/>
      <w:numFmt w:val="bullet"/>
      <w:lvlText w:val="⁻"/>
      <w:lvlJc w:val="left"/>
      <w:pPr>
        <w:tabs>
          <w:tab w:val="num" w:pos="720"/>
        </w:tabs>
        <w:ind w:left="720" w:hanging="360"/>
      </w:pPr>
      <w:rPr>
        <w:rFonts w:ascii="Calibri" w:hAnsi="Calibri" w:hint="default"/>
      </w:rPr>
    </w:lvl>
    <w:lvl w:ilvl="1" w:tplc="ED3EE3D4">
      <w:numFmt w:val="bullet"/>
      <w:lvlText w:val="•"/>
      <w:lvlJc w:val="left"/>
      <w:pPr>
        <w:tabs>
          <w:tab w:val="num" w:pos="1440"/>
        </w:tabs>
        <w:ind w:left="1440" w:hanging="360"/>
      </w:pPr>
      <w:rPr>
        <w:rFonts w:ascii="Arial" w:hAnsi="Arial" w:hint="default"/>
      </w:rPr>
    </w:lvl>
    <w:lvl w:ilvl="2" w:tplc="D270ADDC">
      <w:start w:val="1"/>
      <w:numFmt w:val="bullet"/>
      <w:lvlText w:val="⁻"/>
      <w:lvlJc w:val="left"/>
      <w:pPr>
        <w:tabs>
          <w:tab w:val="num" w:pos="2160"/>
        </w:tabs>
        <w:ind w:left="2160" w:hanging="360"/>
      </w:pPr>
      <w:rPr>
        <w:rFonts w:ascii="Calibri" w:hAnsi="Calibri" w:hint="default"/>
      </w:rPr>
    </w:lvl>
    <w:lvl w:ilvl="3" w:tplc="570E1910" w:tentative="1">
      <w:start w:val="1"/>
      <w:numFmt w:val="bullet"/>
      <w:lvlText w:val="⁻"/>
      <w:lvlJc w:val="left"/>
      <w:pPr>
        <w:tabs>
          <w:tab w:val="num" w:pos="2880"/>
        </w:tabs>
        <w:ind w:left="2880" w:hanging="360"/>
      </w:pPr>
      <w:rPr>
        <w:rFonts w:ascii="Calibri" w:hAnsi="Calibri" w:hint="default"/>
      </w:rPr>
    </w:lvl>
    <w:lvl w:ilvl="4" w:tplc="04546816" w:tentative="1">
      <w:start w:val="1"/>
      <w:numFmt w:val="bullet"/>
      <w:lvlText w:val="⁻"/>
      <w:lvlJc w:val="left"/>
      <w:pPr>
        <w:tabs>
          <w:tab w:val="num" w:pos="3600"/>
        </w:tabs>
        <w:ind w:left="3600" w:hanging="360"/>
      </w:pPr>
      <w:rPr>
        <w:rFonts w:ascii="Calibri" w:hAnsi="Calibri" w:hint="default"/>
      </w:rPr>
    </w:lvl>
    <w:lvl w:ilvl="5" w:tplc="7BCCD85C" w:tentative="1">
      <w:start w:val="1"/>
      <w:numFmt w:val="bullet"/>
      <w:lvlText w:val="⁻"/>
      <w:lvlJc w:val="left"/>
      <w:pPr>
        <w:tabs>
          <w:tab w:val="num" w:pos="4320"/>
        </w:tabs>
        <w:ind w:left="4320" w:hanging="360"/>
      </w:pPr>
      <w:rPr>
        <w:rFonts w:ascii="Calibri" w:hAnsi="Calibri" w:hint="default"/>
      </w:rPr>
    </w:lvl>
    <w:lvl w:ilvl="6" w:tplc="B980F9A2" w:tentative="1">
      <w:start w:val="1"/>
      <w:numFmt w:val="bullet"/>
      <w:lvlText w:val="⁻"/>
      <w:lvlJc w:val="left"/>
      <w:pPr>
        <w:tabs>
          <w:tab w:val="num" w:pos="5040"/>
        </w:tabs>
        <w:ind w:left="5040" w:hanging="360"/>
      </w:pPr>
      <w:rPr>
        <w:rFonts w:ascii="Calibri" w:hAnsi="Calibri" w:hint="default"/>
      </w:rPr>
    </w:lvl>
    <w:lvl w:ilvl="7" w:tplc="5F12A328" w:tentative="1">
      <w:start w:val="1"/>
      <w:numFmt w:val="bullet"/>
      <w:lvlText w:val="⁻"/>
      <w:lvlJc w:val="left"/>
      <w:pPr>
        <w:tabs>
          <w:tab w:val="num" w:pos="5760"/>
        </w:tabs>
        <w:ind w:left="5760" w:hanging="360"/>
      </w:pPr>
      <w:rPr>
        <w:rFonts w:ascii="Calibri" w:hAnsi="Calibri" w:hint="default"/>
      </w:rPr>
    </w:lvl>
    <w:lvl w:ilvl="8" w:tplc="DFB2388E" w:tentative="1">
      <w:start w:val="1"/>
      <w:numFmt w:val="bullet"/>
      <w:lvlText w:val="⁻"/>
      <w:lvlJc w:val="left"/>
      <w:pPr>
        <w:tabs>
          <w:tab w:val="num" w:pos="6480"/>
        </w:tabs>
        <w:ind w:left="6480" w:hanging="360"/>
      </w:pPr>
      <w:rPr>
        <w:rFonts w:ascii="Calibri" w:hAnsi="Calibri" w:hint="default"/>
      </w:rPr>
    </w:lvl>
  </w:abstractNum>
  <w:abstractNum w:abstractNumId="1" w15:restartNumberingAfterBreak="0">
    <w:nsid w:val="043525CA"/>
    <w:multiLevelType w:val="hybridMultilevel"/>
    <w:tmpl w:val="E9C0ECF6"/>
    <w:lvl w:ilvl="0" w:tplc="51848AF6">
      <w:start w:val="1"/>
      <w:numFmt w:val="bullet"/>
      <w:lvlText w:val="•"/>
      <w:lvlJc w:val="left"/>
      <w:pPr>
        <w:tabs>
          <w:tab w:val="num" w:pos="720"/>
        </w:tabs>
        <w:ind w:left="720" w:hanging="360"/>
      </w:pPr>
      <w:rPr>
        <w:rFonts w:ascii="Arial" w:hAnsi="Arial" w:hint="default"/>
      </w:rPr>
    </w:lvl>
    <w:lvl w:ilvl="1" w:tplc="A6CC6A7C">
      <w:start w:val="1"/>
      <w:numFmt w:val="bullet"/>
      <w:lvlText w:val="•"/>
      <w:lvlJc w:val="left"/>
      <w:pPr>
        <w:tabs>
          <w:tab w:val="num" w:pos="1440"/>
        </w:tabs>
        <w:ind w:left="1440" w:hanging="360"/>
      </w:pPr>
      <w:rPr>
        <w:rFonts w:ascii="Arial" w:hAnsi="Arial" w:hint="default"/>
      </w:rPr>
    </w:lvl>
    <w:lvl w:ilvl="2" w:tplc="9E00FAA6" w:tentative="1">
      <w:start w:val="1"/>
      <w:numFmt w:val="bullet"/>
      <w:lvlText w:val="•"/>
      <w:lvlJc w:val="left"/>
      <w:pPr>
        <w:tabs>
          <w:tab w:val="num" w:pos="2160"/>
        </w:tabs>
        <w:ind w:left="2160" w:hanging="360"/>
      </w:pPr>
      <w:rPr>
        <w:rFonts w:ascii="Arial" w:hAnsi="Arial" w:hint="default"/>
      </w:rPr>
    </w:lvl>
    <w:lvl w:ilvl="3" w:tplc="5E32FE26" w:tentative="1">
      <w:start w:val="1"/>
      <w:numFmt w:val="bullet"/>
      <w:lvlText w:val="•"/>
      <w:lvlJc w:val="left"/>
      <w:pPr>
        <w:tabs>
          <w:tab w:val="num" w:pos="2880"/>
        </w:tabs>
        <w:ind w:left="2880" w:hanging="360"/>
      </w:pPr>
      <w:rPr>
        <w:rFonts w:ascii="Arial" w:hAnsi="Arial" w:hint="default"/>
      </w:rPr>
    </w:lvl>
    <w:lvl w:ilvl="4" w:tplc="82464B00" w:tentative="1">
      <w:start w:val="1"/>
      <w:numFmt w:val="bullet"/>
      <w:lvlText w:val="•"/>
      <w:lvlJc w:val="left"/>
      <w:pPr>
        <w:tabs>
          <w:tab w:val="num" w:pos="3600"/>
        </w:tabs>
        <w:ind w:left="3600" w:hanging="360"/>
      </w:pPr>
      <w:rPr>
        <w:rFonts w:ascii="Arial" w:hAnsi="Arial" w:hint="default"/>
      </w:rPr>
    </w:lvl>
    <w:lvl w:ilvl="5" w:tplc="CA6E7E56" w:tentative="1">
      <w:start w:val="1"/>
      <w:numFmt w:val="bullet"/>
      <w:lvlText w:val="•"/>
      <w:lvlJc w:val="left"/>
      <w:pPr>
        <w:tabs>
          <w:tab w:val="num" w:pos="4320"/>
        </w:tabs>
        <w:ind w:left="4320" w:hanging="360"/>
      </w:pPr>
      <w:rPr>
        <w:rFonts w:ascii="Arial" w:hAnsi="Arial" w:hint="default"/>
      </w:rPr>
    </w:lvl>
    <w:lvl w:ilvl="6" w:tplc="2E140852" w:tentative="1">
      <w:start w:val="1"/>
      <w:numFmt w:val="bullet"/>
      <w:lvlText w:val="•"/>
      <w:lvlJc w:val="left"/>
      <w:pPr>
        <w:tabs>
          <w:tab w:val="num" w:pos="5040"/>
        </w:tabs>
        <w:ind w:left="5040" w:hanging="360"/>
      </w:pPr>
      <w:rPr>
        <w:rFonts w:ascii="Arial" w:hAnsi="Arial" w:hint="default"/>
      </w:rPr>
    </w:lvl>
    <w:lvl w:ilvl="7" w:tplc="7B8290E0" w:tentative="1">
      <w:start w:val="1"/>
      <w:numFmt w:val="bullet"/>
      <w:lvlText w:val="•"/>
      <w:lvlJc w:val="left"/>
      <w:pPr>
        <w:tabs>
          <w:tab w:val="num" w:pos="5760"/>
        </w:tabs>
        <w:ind w:left="5760" w:hanging="360"/>
      </w:pPr>
      <w:rPr>
        <w:rFonts w:ascii="Arial" w:hAnsi="Arial" w:hint="default"/>
      </w:rPr>
    </w:lvl>
    <w:lvl w:ilvl="8" w:tplc="7158C0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8C61E1"/>
    <w:multiLevelType w:val="hybridMultilevel"/>
    <w:tmpl w:val="98A47164"/>
    <w:lvl w:ilvl="0" w:tplc="753C0CC6">
      <w:start w:val="1"/>
      <w:numFmt w:val="bullet"/>
      <w:lvlText w:val=""/>
      <w:lvlJc w:val="left"/>
      <w:pPr>
        <w:tabs>
          <w:tab w:val="num" w:pos="720"/>
        </w:tabs>
        <w:ind w:left="720" w:hanging="360"/>
      </w:pPr>
      <w:rPr>
        <w:rFonts w:ascii="Wingdings" w:hAnsi="Wingdings" w:hint="default"/>
      </w:rPr>
    </w:lvl>
    <w:lvl w:ilvl="1" w:tplc="444465C6" w:tentative="1">
      <w:start w:val="1"/>
      <w:numFmt w:val="bullet"/>
      <w:lvlText w:val=""/>
      <w:lvlJc w:val="left"/>
      <w:pPr>
        <w:tabs>
          <w:tab w:val="num" w:pos="1440"/>
        </w:tabs>
        <w:ind w:left="1440" w:hanging="360"/>
      </w:pPr>
      <w:rPr>
        <w:rFonts w:ascii="Wingdings" w:hAnsi="Wingdings" w:hint="default"/>
      </w:rPr>
    </w:lvl>
    <w:lvl w:ilvl="2" w:tplc="C946049A">
      <w:start w:val="1"/>
      <w:numFmt w:val="bullet"/>
      <w:lvlText w:val=""/>
      <w:lvlJc w:val="left"/>
      <w:pPr>
        <w:tabs>
          <w:tab w:val="num" w:pos="2160"/>
        </w:tabs>
        <w:ind w:left="2160" w:hanging="360"/>
      </w:pPr>
      <w:rPr>
        <w:rFonts w:ascii="Wingdings" w:hAnsi="Wingdings" w:hint="default"/>
      </w:rPr>
    </w:lvl>
    <w:lvl w:ilvl="3" w:tplc="CCB4ACAA" w:tentative="1">
      <w:start w:val="1"/>
      <w:numFmt w:val="bullet"/>
      <w:lvlText w:val=""/>
      <w:lvlJc w:val="left"/>
      <w:pPr>
        <w:tabs>
          <w:tab w:val="num" w:pos="2880"/>
        </w:tabs>
        <w:ind w:left="2880" w:hanging="360"/>
      </w:pPr>
      <w:rPr>
        <w:rFonts w:ascii="Wingdings" w:hAnsi="Wingdings" w:hint="default"/>
      </w:rPr>
    </w:lvl>
    <w:lvl w:ilvl="4" w:tplc="7F123D96" w:tentative="1">
      <w:start w:val="1"/>
      <w:numFmt w:val="bullet"/>
      <w:lvlText w:val=""/>
      <w:lvlJc w:val="left"/>
      <w:pPr>
        <w:tabs>
          <w:tab w:val="num" w:pos="3600"/>
        </w:tabs>
        <w:ind w:left="3600" w:hanging="360"/>
      </w:pPr>
      <w:rPr>
        <w:rFonts w:ascii="Wingdings" w:hAnsi="Wingdings" w:hint="default"/>
      </w:rPr>
    </w:lvl>
    <w:lvl w:ilvl="5" w:tplc="1FA67616" w:tentative="1">
      <w:start w:val="1"/>
      <w:numFmt w:val="bullet"/>
      <w:lvlText w:val=""/>
      <w:lvlJc w:val="left"/>
      <w:pPr>
        <w:tabs>
          <w:tab w:val="num" w:pos="4320"/>
        </w:tabs>
        <w:ind w:left="4320" w:hanging="360"/>
      </w:pPr>
      <w:rPr>
        <w:rFonts w:ascii="Wingdings" w:hAnsi="Wingdings" w:hint="default"/>
      </w:rPr>
    </w:lvl>
    <w:lvl w:ilvl="6" w:tplc="9726F282" w:tentative="1">
      <w:start w:val="1"/>
      <w:numFmt w:val="bullet"/>
      <w:lvlText w:val=""/>
      <w:lvlJc w:val="left"/>
      <w:pPr>
        <w:tabs>
          <w:tab w:val="num" w:pos="5040"/>
        </w:tabs>
        <w:ind w:left="5040" w:hanging="360"/>
      </w:pPr>
      <w:rPr>
        <w:rFonts w:ascii="Wingdings" w:hAnsi="Wingdings" w:hint="default"/>
      </w:rPr>
    </w:lvl>
    <w:lvl w:ilvl="7" w:tplc="E46E011A" w:tentative="1">
      <w:start w:val="1"/>
      <w:numFmt w:val="bullet"/>
      <w:lvlText w:val=""/>
      <w:lvlJc w:val="left"/>
      <w:pPr>
        <w:tabs>
          <w:tab w:val="num" w:pos="5760"/>
        </w:tabs>
        <w:ind w:left="5760" w:hanging="360"/>
      </w:pPr>
      <w:rPr>
        <w:rFonts w:ascii="Wingdings" w:hAnsi="Wingdings" w:hint="default"/>
      </w:rPr>
    </w:lvl>
    <w:lvl w:ilvl="8" w:tplc="C1F8CAC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0F5A29"/>
    <w:multiLevelType w:val="hybridMultilevel"/>
    <w:tmpl w:val="47086850"/>
    <w:lvl w:ilvl="0" w:tplc="1C344662">
      <w:start w:val="1"/>
      <w:numFmt w:val="bullet"/>
      <w:lvlText w:val=""/>
      <w:lvlJc w:val="left"/>
      <w:pPr>
        <w:tabs>
          <w:tab w:val="num" w:pos="720"/>
        </w:tabs>
        <w:ind w:left="720" w:hanging="360"/>
      </w:pPr>
      <w:rPr>
        <w:rFonts w:ascii="Wingdings" w:hAnsi="Wingdings" w:hint="default"/>
      </w:rPr>
    </w:lvl>
    <w:lvl w:ilvl="1" w:tplc="74E0424E" w:tentative="1">
      <w:start w:val="1"/>
      <w:numFmt w:val="bullet"/>
      <w:lvlText w:val=""/>
      <w:lvlJc w:val="left"/>
      <w:pPr>
        <w:tabs>
          <w:tab w:val="num" w:pos="1440"/>
        </w:tabs>
        <w:ind w:left="1440" w:hanging="360"/>
      </w:pPr>
      <w:rPr>
        <w:rFonts w:ascii="Wingdings" w:hAnsi="Wingdings" w:hint="default"/>
      </w:rPr>
    </w:lvl>
    <w:lvl w:ilvl="2" w:tplc="039CDC8A">
      <w:start w:val="1"/>
      <w:numFmt w:val="bullet"/>
      <w:lvlText w:val=""/>
      <w:lvlJc w:val="left"/>
      <w:pPr>
        <w:tabs>
          <w:tab w:val="num" w:pos="2160"/>
        </w:tabs>
        <w:ind w:left="2160" w:hanging="360"/>
      </w:pPr>
      <w:rPr>
        <w:rFonts w:ascii="Wingdings" w:hAnsi="Wingdings" w:hint="default"/>
      </w:rPr>
    </w:lvl>
    <w:lvl w:ilvl="3" w:tplc="308018D4" w:tentative="1">
      <w:start w:val="1"/>
      <w:numFmt w:val="bullet"/>
      <w:lvlText w:val=""/>
      <w:lvlJc w:val="left"/>
      <w:pPr>
        <w:tabs>
          <w:tab w:val="num" w:pos="2880"/>
        </w:tabs>
        <w:ind w:left="2880" w:hanging="360"/>
      </w:pPr>
      <w:rPr>
        <w:rFonts w:ascii="Wingdings" w:hAnsi="Wingdings" w:hint="default"/>
      </w:rPr>
    </w:lvl>
    <w:lvl w:ilvl="4" w:tplc="CC58EFA2" w:tentative="1">
      <w:start w:val="1"/>
      <w:numFmt w:val="bullet"/>
      <w:lvlText w:val=""/>
      <w:lvlJc w:val="left"/>
      <w:pPr>
        <w:tabs>
          <w:tab w:val="num" w:pos="3600"/>
        </w:tabs>
        <w:ind w:left="3600" w:hanging="360"/>
      </w:pPr>
      <w:rPr>
        <w:rFonts w:ascii="Wingdings" w:hAnsi="Wingdings" w:hint="default"/>
      </w:rPr>
    </w:lvl>
    <w:lvl w:ilvl="5" w:tplc="9F4C93EA" w:tentative="1">
      <w:start w:val="1"/>
      <w:numFmt w:val="bullet"/>
      <w:lvlText w:val=""/>
      <w:lvlJc w:val="left"/>
      <w:pPr>
        <w:tabs>
          <w:tab w:val="num" w:pos="4320"/>
        </w:tabs>
        <w:ind w:left="4320" w:hanging="360"/>
      </w:pPr>
      <w:rPr>
        <w:rFonts w:ascii="Wingdings" w:hAnsi="Wingdings" w:hint="default"/>
      </w:rPr>
    </w:lvl>
    <w:lvl w:ilvl="6" w:tplc="FDB2608E" w:tentative="1">
      <w:start w:val="1"/>
      <w:numFmt w:val="bullet"/>
      <w:lvlText w:val=""/>
      <w:lvlJc w:val="left"/>
      <w:pPr>
        <w:tabs>
          <w:tab w:val="num" w:pos="5040"/>
        </w:tabs>
        <w:ind w:left="5040" w:hanging="360"/>
      </w:pPr>
      <w:rPr>
        <w:rFonts w:ascii="Wingdings" w:hAnsi="Wingdings" w:hint="default"/>
      </w:rPr>
    </w:lvl>
    <w:lvl w:ilvl="7" w:tplc="B7F0E1FA" w:tentative="1">
      <w:start w:val="1"/>
      <w:numFmt w:val="bullet"/>
      <w:lvlText w:val=""/>
      <w:lvlJc w:val="left"/>
      <w:pPr>
        <w:tabs>
          <w:tab w:val="num" w:pos="5760"/>
        </w:tabs>
        <w:ind w:left="5760" w:hanging="360"/>
      </w:pPr>
      <w:rPr>
        <w:rFonts w:ascii="Wingdings" w:hAnsi="Wingdings" w:hint="default"/>
      </w:rPr>
    </w:lvl>
    <w:lvl w:ilvl="8" w:tplc="F9281DF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AA7942"/>
    <w:multiLevelType w:val="hybridMultilevel"/>
    <w:tmpl w:val="5EA4280A"/>
    <w:lvl w:ilvl="0" w:tplc="8790051E">
      <w:start w:val="1"/>
      <w:numFmt w:val="bullet"/>
      <w:lvlText w:val=""/>
      <w:lvlJc w:val="left"/>
      <w:pPr>
        <w:tabs>
          <w:tab w:val="num" w:pos="720"/>
        </w:tabs>
        <w:ind w:left="720" w:hanging="360"/>
      </w:pPr>
      <w:rPr>
        <w:rFonts w:ascii="Wingdings" w:hAnsi="Wingdings" w:hint="default"/>
      </w:rPr>
    </w:lvl>
    <w:lvl w:ilvl="1" w:tplc="AD0A0632" w:tentative="1">
      <w:start w:val="1"/>
      <w:numFmt w:val="bullet"/>
      <w:lvlText w:val=""/>
      <w:lvlJc w:val="left"/>
      <w:pPr>
        <w:tabs>
          <w:tab w:val="num" w:pos="1440"/>
        </w:tabs>
        <w:ind w:left="1440" w:hanging="360"/>
      </w:pPr>
      <w:rPr>
        <w:rFonts w:ascii="Wingdings" w:hAnsi="Wingdings" w:hint="default"/>
      </w:rPr>
    </w:lvl>
    <w:lvl w:ilvl="2" w:tplc="08C6D4EC">
      <w:start w:val="1"/>
      <w:numFmt w:val="bullet"/>
      <w:lvlText w:val=""/>
      <w:lvlJc w:val="left"/>
      <w:pPr>
        <w:tabs>
          <w:tab w:val="num" w:pos="2160"/>
        </w:tabs>
        <w:ind w:left="2160" w:hanging="360"/>
      </w:pPr>
      <w:rPr>
        <w:rFonts w:ascii="Wingdings" w:hAnsi="Wingdings" w:hint="default"/>
      </w:rPr>
    </w:lvl>
    <w:lvl w:ilvl="3" w:tplc="1940EC3E" w:tentative="1">
      <w:start w:val="1"/>
      <w:numFmt w:val="bullet"/>
      <w:lvlText w:val=""/>
      <w:lvlJc w:val="left"/>
      <w:pPr>
        <w:tabs>
          <w:tab w:val="num" w:pos="2880"/>
        </w:tabs>
        <w:ind w:left="2880" w:hanging="360"/>
      </w:pPr>
      <w:rPr>
        <w:rFonts w:ascii="Wingdings" w:hAnsi="Wingdings" w:hint="default"/>
      </w:rPr>
    </w:lvl>
    <w:lvl w:ilvl="4" w:tplc="8CAAFB42" w:tentative="1">
      <w:start w:val="1"/>
      <w:numFmt w:val="bullet"/>
      <w:lvlText w:val=""/>
      <w:lvlJc w:val="left"/>
      <w:pPr>
        <w:tabs>
          <w:tab w:val="num" w:pos="3600"/>
        </w:tabs>
        <w:ind w:left="3600" w:hanging="360"/>
      </w:pPr>
      <w:rPr>
        <w:rFonts w:ascii="Wingdings" w:hAnsi="Wingdings" w:hint="default"/>
      </w:rPr>
    </w:lvl>
    <w:lvl w:ilvl="5" w:tplc="C868D62C" w:tentative="1">
      <w:start w:val="1"/>
      <w:numFmt w:val="bullet"/>
      <w:lvlText w:val=""/>
      <w:lvlJc w:val="left"/>
      <w:pPr>
        <w:tabs>
          <w:tab w:val="num" w:pos="4320"/>
        </w:tabs>
        <w:ind w:left="4320" w:hanging="360"/>
      </w:pPr>
      <w:rPr>
        <w:rFonts w:ascii="Wingdings" w:hAnsi="Wingdings" w:hint="default"/>
      </w:rPr>
    </w:lvl>
    <w:lvl w:ilvl="6" w:tplc="EC680A38" w:tentative="1">
      <w:start w:val="1"/>
      <w:numFmt w:val="bullet"/>
      <w:lvlText w:val=""/>
      <w:lvlJc w:val="left"/>
      <w:pPr>
        <w:tabs>
          <w:tab w:val="num" w:pos="5040"/>
        </w:tabs>
        <w:ind w:left="5040" w:hanging="360"/>
      </w:pPr>
      <w:rPr>
        <w:rFonts w:ascii="Wingdings" w:hAnsi="Wingdings" w:hint="default"/>
      </w:rPr>
    </w:lvl>
    <w:lvl w:ilvl="7" w:tplc="6396CA52" w:tentative="1">
      <w:start w:val="1"/>
      <w:numFmt w:val="bullet"/>
      <w:lvlText w:val=""/>
      <w:lvlJc w:val="left"/>
      <w:pPr>
        <w:tabs>
          <w:tab w:val="num" w:pos="5760"/>
        </w:tabs>
        <w:ind w:left="5760" w:hanging="360"/>
      </w:pPr>
      <w:rPr>
        <w:rFonts w:ascii="Wingdings" w:hAnsi="Wingdings" w:hint="default"/>
      </w:rPr>
    </w:lvl>
    <w:lvl w:ilvl="8" w:tplc="5C42A78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695CFC"/>
    <w:multiLevelType w:val="hybridMultilevel"/>
    <w:tmpl w:val="D23E3EAA"/>
    <w:lvl w:ilvl="0" w:tplc="88548EB2">
      <w:start w:val="1"/>
      <w:numFmt w:val="decimal"/>
      <w:lvlText w:val="%1."/>
      <w:lvlJc w:val="left"/>
      <w:pPr>
        <w:tabs>
          <w:tab w:val="num" w:pos="720"/>
        </w:tabs>
        <w:ind w:left="720" w:hanging="360"/>
      </w:pPr>
    </w:lvl>
    <w:lvl w:ilvl="1" w:tplc="B0C28576">
      <w:start w:val="1"/>
      <w:numFmt w:val="decimal"/>
      <w:lvlText w:val="%2."/>
      <w:lvlJc w:val="left"/>
      <w:pPr>
        <w:tabs>
          <w:tab w:val="num" w:pos="1440"/>
        </w:tabs>
        <w:ind w:left="1440" w:hanging="360"/>
      </w:pPr>
    </w:lvl>
    <w:lvl w:ilvl="2" w:tplc="90187A26" w:tentative="1">
      <w:start w:val="1"/>
      <w:numFmt w:val="decimal"/>
      <w:lvlText w:val="%3."/>
      <w:lvlJc w:val="left"/>
      <w:pPr>
        <w:tabs>
          <w:tab w:val="num" w:pos="2160"/>
        </w:tabs>
        <w:ind w:left="2160" w:hanging="360"/>
      </w:pPr>
    </w:lvl>
    <w:lvl w:ilvl="3" w:tplc="71A0A4B8" w:tentative="1">
      <w:start w:val="1"/>
      <w:numFmt w:val="decimal"/>
      <w:lvlText w:val="%4."/>
      <w:lvlJc w:val="left"/>
      <w:pPr>
        <w:tabs>
          <w:tab w:val="num" w:pos="2880"/>
        </w:tabs>
        <w:ind w:left="2880" w:hanging="360"/>
      </w:pPr>
    </w:lvl>
    <w:lvl w:ilvl="4" w:tplc="CEF2BC70" w:tentative="1">
      <w:start w:val="1"/>
      <w:numFmt w:val="decimal"/>
      <w:lvlText w:val="%5."/>
      <w:lvlJc w:val="left"/>
      <w:pPr>
        <w:tabs>
          <w:tab w:val="num" w:pos="3600"/>
        </w:tabs>
        <w:ind w:left="3600" w:hanging="360"/>
      </w:pPr>
    </w:lvl>
    <w:lvl w:ilvl="5" w:tplc="A6DAA67E" w:tentative="1">
      <w:start w:val="1"/>
      <w:numFmt w:val="decimal"/>
      <w:lvlText w:val="%6."/>
      <w:lvlJc w:val="left"/>
      <w:pPr>
        <w:tabs>
          <w:tab w:val="num" w:pos="4320"/>
        </w:tabs>
        <w:ind w:left="4320" w:hanging="360"/>
      </w:pPr>
    </w:lvl>
    <w:lvl w:ilvl="6" w:tplc="C9CE6510" w:tentative="1">
      <w:start w:val="1"/>
      <w:numFmt w:val="decimal"/>
      <w:lvlText w:val="%7."/>
      <w:lvlJc w:val="left"/>
      <w:pPr>
        <w:tabs>
          <w:tab w:val="num" w:pos="5040"/>
        </w:tabs>
        <w:ind w:left="5040" w:hanging="360"/>
      </w:pPr>
    </w:lvl>
    <w:lvl w:ilvl="7" w:tplc="9714421E" w:tentative="1">
      <w:start w:val="1"/>
      <w:numFmt w:val="decimal"/>
      <w:lvlText w:val="%8."/>
      <w:lvlJc w:val="left"/>
      <w:pPr>
        <w:tabs>
          <w:tab w:val="num" w:pos="5760"/>
        </w:tabs>
        <w:ind w:left="5760" w:hanging="360"/>
      </w:pPr>
    </w:lvl>
    <w:lvl w:ilvl="8" w:tplc="DE920C1E" w:tentative="1">
      <w:start w:val="1"/>
      <w:numFmt w:val="decimal"/>
      <w:lvlText w:val="%9."/>
      <w:lvlJc w:val="left"/>
      <w:pPr>
        <w:tabs>
          <w:tab w:val="num" w:pos="6480"/>
        </w:tabs>
        <w:ind w:left="6480" w:hanging="360"/>
      </w:pPr>
    </w:lvl>
  </w:abstractNum>
  <w:abstractNum w:abstractNumId="6" w15:restartNumberingAfterBreak="0">
    <w:nsid w:val="346A7D23"/>
    <w:multiLevelType w:val="hybridMultilevel"/>
    <w:tmpl w:val="E3828FA6"/>
    <w:lvl w:ilvl="0" w:tplc="461AD32A">
      <w:start w:val="1"/>
      <w:numFmt w:val="bullet"/>
      <w:lvlText w:val=""/>
      <w:lvlJc w:val="left"/>
      <w:pPr>
        <w:tabs>
          <w:tab w:val="num" w:pos="720"/>
        </w:tabs>
        <w:ind w:left="720" w:hanging="360"/>
      </w:pPr>
      <w:rPr>
        <w:rFonts w:ascii="Wingdings" w:hAnsi="Wingdings" w:hint="default"/>
      </w:rPr>
    </w:lvl>
    <w:lvl w:ilvl="1" w:tplc="845AD5F0">
      <w:start w:val="1"/>
      <w:numFmt w:val="bullet"/>
      <w:lvlText w:val=""/>
      <w:lvlJc w:val="left"/>
      <w:pPr>
        <w:tabs>
          <w:tab w:val="num" w:pos="1440"/>
        </w:tabs>
        <w:ind w:left="1440" w:hanging="360"/>
      </w:pPr>
      <w:rPr>
        <w:rFonts w:ascii="Wingdings" w:hAnsi="Wingdings" w:hint="default"/>
      </w:rPr>
    </w:lvl>
    <w:lvl w:ilvl="2" w:tplc="EAEACF3C" w:tentative="1">
      <w:start w:val="1"/>
      <w:numFmt w:val="bullet"/>
      <w:lvlText w:val=""/>
      <w:lvlJc w:val="left"/>
      <w:pPr>
        <w:tabs>
          <w:tab w:val="num" w:pos="2160"/>
        </w:tabs>
        <w:ind w:left="2160" w:hanging="360"/>
      </w:pPr>
      <w:rPr>
        <w:rFonts w:ascii="Wingdings" w:hAnsi="Wingdings" w:hint="default"/>
      </w:rPr>
    </w:lvl>
    <w:lvl w:ilvl="3" w:tplc="C29A1D3C" w:tentative="1">
      <w:start w:val="1"/>
      <w:numFmt w:val="bullet"/>
      <w:lvlText w:val=""/>
      <w:lvlJc w:val="left"/>
      <w:pPr>
        <w:tabs>
          <w:tab w:val="num" w:pos="2880"/>
        </w:tabs>
        <w:ind w:left="2880" w:hanging="360"/>
      </w:pPr>
      <w:rPr>
        <w:rFonts w:ascii="Wingdings" w:hAnsi="Wingdings" w:hint="default"/>
      </w:rPr>
    </w:lvl>
    <w:lvl w:ilvl="4" w:tplc="FFE6D84A" w:tentative="1">
      <w:start w:val="1"/>
      <w:numFmt w:val="bullet"/>
      <w:lvlText w:val=""/>
      <w:lvlJc w:val="left"/>
      <w:pPr>
        <w:tabs>
          <w:tab w:val="num" w:pos="3600"/>
        </w:tabs>
        <w:ind w:left="3600" w:hanging="360"/>
      </w:pPr>
      <w:rPr>
        <w:rFonts w:ascii="Wingdings" w:hAnsi="Wingdings" w:hint="default"/>
      </w:rPr>
    </w:lvl>
    <w:lvl w:ilvl="5" w:tplc="1F30F3B8" w:tentative="1">
      <w:start w:val="1"/>
      <w:numFmt w:val="bullet"/>
      <w:lvlText w:val=""/>
      <w:lvlJc w:val="left"/>
      <w:pPr>
        <w:tabs>
          <w:tab w:val="num" w:pos="4320"/>
        </w:tabs>
        <w:ind w:left="4320" w:hanging="360"/>
      </w:pPr>
      <w:rPr>
        <w:rFonts w:ascii="Wingdings" w:hAnsi="Wingdings" w:hint="default"/>
      </w:rPr>
    </w:lvl>
    <w:lvl w:ilvl="6" w:tplc="663EF04E" w:tentative="1">
      <w:start w:val="1"/>
      <w:numFmt w:val="bullet"/>
      <w:lvlText w:val=""/>
      <w:lvlJc w:val="left"/>
      <w:pPr>
        <w:tabs>
          <w:tab w:val="num" w:pos="5040"/>
        </w:tabs>
        <w:ind w:left="5040" w:hanging="360"/>
      </w:pPr>
      <w:rPr>
        <w:rFonts w:ascii="Wingdings" w:hAnsi="Wingdings" w:hint="default"/>
      </w:rPr>
    </w:lvl>
    <w:lvl w:ilvl="7" w:tplc="989AD3C4" w:tentative="1">
      <w:start w:val="1"/>
      <w:numFmt w:val="bullet"/>
      <w:lvlText w:val=""/>
      <w:lvlJc w:val="left"/>
      <w:pPr>
        <w:tabs>
          <w:tab w:val="num" w:pos="5760"/>
        </w:tabs>
        <w:ind w:left="5760" w:hanging="360"/>
      </w:pPr>
      <w:rPr>
        <w:rFonts w:ascii="Wingdings" w:hAnsi="Wingdings" w:hint="default"/>
      </w:rPr>
    </w:lvl>
    <w:lvl w:ilvl="8" w:tplc="901610C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634D5D"/>
    <w:multiLevelType w:val="hybridMultilevel"/>
    <w:tmpl w:val="4866FAA8"/>
    <w:lvl w:ilvl="0" w:tplc="B0E48BAE">
      <w:start w:val="1"/>
      <w:numFmt w:val="bullet"/>
      <w:lvlText w:val=""/>
      <w:lvlJc w:val="left"/>
      <w:pPr>
        <w:tabs>
          <w:tab w:val="num" w:pos="720"/>
        </w:tabs>
        <w:ind w:left="720" w:hanging="360"/>
      </w:pPr>
      <w:rPr>
        <w:rFonts w:ascii="Wingdings" w:hAnsi="Wingdings" w:hint="default"/>
      </w:rPr>
    </w:lvl>
    <w:lvl w:ilvl="1" w:tplc="2C040F76" w:tentative="1">
      <w:start w:val="1"/>
      <w:numFmt w:val="bullet"/>
      <w:lvlText w:val=""/>
      <w:lvlJc w:val="left"/>
      <w:pPr>
        <w:tabs>
          <w:tab w:val="num" w:pos="1440"/>
        </w:tabs>
        <w:ind w:left="1440" w:hanging="360"/>
      </w:pPr>
      <w:rPr>
        <w:rFonts w:ascii="Wingdings" w:hAnsi="Wingdings" w:hint="default"/>
      </w:rPr>
    </w:lvl>
    <w:lvl w:ilvl="2" w:tplc="82C66C7A">
      <w:start w:val="1"/>
      <w:numFmt w:val="bullet"/>
      <w:lvlText w:val=""/>
      <w:lvlJc w:val="left"/>
      <w:pPr>
        <w:tabs>
          <w:tab w:val="num" w:pos="2160"/>
        </w:tabs>
        <w:ind w:left="2160" w:hanging="360"/>
      </w:pPr>
      <w:rPr>
        <w:rFonts w:ascii="Wingdings" w:hAnsi="Wingdings" w:hint="default"/>
      </w:rPr>
    </w:lvl>
    <w:lvl w:ilvl="3" w:tplc="DCEC0714" w:tentative="1">
      <w:start w:val="1"/>
      <w:numFmt w:val="bullet"/>
      <w:lvlText w:val=""/>
      <w:lvlJc w:val="left"/>
      <w:pPr>
        <w:tabs>
          <w:tab w:val="num" w:pos="2880"/>
        </w:tabs>
        <w:ind w:left="2880" w:hanging="360"/>
      </w:pPr>
      <w:rPr>
        <w:rFonts w:ascii="Wingdings" w:hAnsi="Wingdings" w:hint="default"/>
      </w:rPr>
    </w:lvl>
    <w:lvl w:ilvl="4" w:tplc="F612DC3C" w:tentative="1">
      <w:start w:val="1"/>
      <w:numFmt w:val="bullet"/>
      <w:lvlText w:val=""/>
      <w:lvlJc w:val="left"/>
      <w:pPr>
        <w:tabs>
          <w:tab w:val="num" w:pos="3600"/>
        </w:tabs>
        <w:ind w:left="3600" w:hanging="360"/>
      </w:pPr>
      <w:rPr>
        <w:rFonts w:ascii="Wingdings" w:hAnsi="Wingdings" w:hint="default"/>
      </w:rPr>
    </w:lvl>
    <w:lvl w:ilvl="5" w:tplc="936ACEB0" w:tentative="1">
      <w:start w:val="1"/>
      <w:numFmt w:val="bullet"/>
      <w:lvlText w:val=""/>
      <w:lvlJc w:val="left"/>
      <w:pPr>
        <w:tabs>
          <w:tab w:val="num" w:pos="4320"/>
        </w:tabs>
        <w:ind w:left="4320" w:hanging="360"/>
      </w:pPr>
      <w:rPr>
        <w:rFonts w:ascii="Wingdings" w:hAnsi="Wingdings" w:hint="default"/>
      </w:rPr>
    </w:lvl>
    <w:lvl w:ilvl="6" w:tplc="F3A0C6DE" w:tentative="1">
      <w:start w:val="1"/>
      <w:numFmt w:val="bullet"/>
      <w:lvlText w:val=""/>
      <w:lvlJc w:val="left"/>
      <w:pPr>
        <w:tabs>
          <w:tab w:val="num" w:pos="5040"/>
        </w:tabs>
        <w:ind w:left="5040" w:hanging="360"/>
      </w:pPr>
      <w:rPr>
        <w:rFonts w:ascii="Wingdings" w:hAnsi="Wingdings" w:hint="default"/>
      </w:rPr>
    </w:lvl>
    <w:lvl w:ilvl="7" w:tplc="A5EE2CE6" w:tentative="1">
      <w:start w:val="1"/>
      <w:numFmt w:val="bullet"/>
      <w:lvlText w:val=""/>
      <w:lvlJc w:val="left"/>
      <w:pPr>
        <w:tabs>
          <w:tab w:val="num" w:pos="5760"/>
        </w:tabs>
        <w:ind w:left="5760" w:hanging="360"/>
      </w:pPr>
      <w:rPr>
        <w:rFonts w:ascii="Wingdings" w:hAnsi="Wingdings" w:hint="default"/>
      </w:rPr>
    </w:lvl>
    <w:lvl w:ilvl="8" w:tplc="D2FED8F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42213B"/>
    <w:multiLevelType w:val="hybridMultilevel"/>
    <w:tmpl w:val="1F22AA36"/>
    <w:lvl w:ilvl="0" w:tplc="890650E4">
      <w:start w:val="1"/>
      <w:numFmt w:val="bullet"/>
      <w:lvlText w:val="•"/>
      <w:lvlJc w:val="left"/>
      <w:pPr>
        <w:tabs>
          <w:tab w:val="num" w:pos="720"/>
        </w:tabs>
        <w:ind w:left="720" w:hanging="360"/>
      </w:pPr>
      <w:rPr>
        <w:rFonts w:ascii="Arial" w:hAnsi="Arial" w:hint="default"/>
      </w:rPr>
    </w:lvl>
    <w:lvl w:ilvl="1" w:tplc="9348C8C2">
      <w:start w:val="1"/>
      <w:numFmt w:val="bullet"/>
      <w:lvlText w:val="•"/>
      <w:lvlJc w:val="left"/>
      <w:pPr>
        <w:tabs>
          <w:tab w:val="num" w:pos="1440"/>
        </w:tabs>
        <w:ind w:left="1440" w:hanging="360"/>
      </w:pPr>
      <w:rPr>
        <w:rFonts w:ascii="Arial" w:hAnsi="Arial" w:hint="default"/>
      </w:rPr>
    </w:lvl>
    <w:lvl w:ilvl="2" w:tplc="31420C62" w:tentative="1">
      <w:start w:val="1"/>
      <w:numFmt w:val="bullet"/>
      <w:lvlText w:val="•"/>
      <w:lvlJc w:val="left"/>
      <w:pPr>
        <w:tabs>
          <w:tab w:val="num" w:pos="2160"/>
        </w:tabs>
        <w:ind w:left="2160" w:hanging="360"/>
      </w:pPr>
      <w:rPr>
        <w:rFonts w:ascii="Arial" w:hAnsi="Arial" w:hint="default"/>
      </w:rPr>
    </w:lvl>
    <w:lvl w:ilvl="3" w:tplc="724A21CA" w:tentative="1">
      <w:start w:val="1"/>
      <w:numFmt w:val="bullet"/>
      <w:lvlText w:val="•"/>
      <w:lvlJc w:val="left"/>
      <w:pPr>
        <w:tabs>
          <w:tab w:val="num" w:pos="2880"/>
        </w:tabs>
        <w:ind w:left="2880" w:hanging="360"/>
      </w:pPr>
      <w:rPr>
        <w:rFonts w:ascii="Arial" w:hAnsi="Arial" w:hint="default"/>
      </w:rPr>
    </w:lvl>
    <w:lvl w:ilvl="4" w:tplc="94E47C86" w:tentative="1">
      <w:start w:val="1"/>
      <w:numFmt w:val="bullet"/>
      <w:lvlText w:val="•"/>
      <w:lvlJc w:val="left"/>
      <w:pPr>
        <w:tabs>
          <w:tab w:val="num" w:pos="3600"/>
        </w:tabs>
        <w:ind w:left="3600" w:hanging="360"/>
      </w:pPr>
      <w:rPr>
        <w:rFonts w:ascii="Arial" w:hAnsi="Arial" w:hint="default"/>
      </w:rPr>
    </w:lvl>
    <w:lvl w:ilvl="5" w:tplc="940649D0" w:tentative="1">
      <w:start w:val="1"/>
      <w:numFmt w:val="bullet"/>
      <w:lvlText w:val="•"/>
      <w:lvlJc w:val="left"/>
      <w:pPr>
        <w:tabs>
          <w:tab w:val="num" w:pos="4320"/>
        </w:tabs>
        <w:ind w:left="4320" w:hanging="360"/>
      </w:pPr>
      <w:rPr>
        <w:rFonts w:ascii="Arial" w:hAnsi="Arial" w:hint="default"/>
      </w:rPr>
    </w:lvl>
    <w:lvl w:ilvl="6" w:tplc="23024DD2" w:tentative="1">
      <w:start w:val="1"/>
      <w:numFmt w:val="bullet"/>
      <w:lvlText w:val="•"/>
      <w:lvlJc w:val="left"/>
      <w:pPr>
        <w:tabs>
          <w:tab w:val="num" w:pos="5040"/>
        </w:tabs>
        <w:ind w:left="5040" w:hanging="360"/>
      </w:pPr>
      <w:rPr>
        <w:rFonts w:ascii="Arial" w:hAnsi="Arial" w:hint="default"/>
      </w:rPr>
    </w:lvl>
    <w:lvl w:ilvl="7" w:tplc="F048AEEA" w:tentative="1">
      <w:start w:val="1"/>
      <w:numFmt w:val="bullet"/>
      <w:lvlText w:val="•"/>
      <w:lvlJc w:val="left"/>
      <w:pPr>
        <w:tabs>
          <w:tab w:val="num" w:pos="5760"/>
        </w:tabs>
        <w:ind w:left="5760" w:hanging="360"/>
      </w:pPr>
      <w:rPr>
        <w:rFonts w:ascii="Arial" w:hAnsi="Arial" w:hint="default"/>
      </w:rPr>
    </w:lvl>
    <w:lvl w:ilvl="8" w:tplc="E4D8EA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CEA171C"/>
    <w:multiLevelType w:val="hybridMultilevel"/>
    <w:tmpl w:val="604828BC"/>
    <w:lvl w:ilvl="0" w:tplc="41D87B60">
      <w:start w:val="1"/>
      <w:numFmt w:val="bullet"/>
      <w:lvlText w:val="•"/>
      <w:lvlJc w:val="left"/>
      <w:pPr>
        <w:tabs>
          <w:tab w:val="num" w:pos="720"/>
        </w:tabs>
        <w:ind w:left="720" w:hanging="360"/>
      </w:pPr>
      <w:rPr>
        <w:rFonts w:ascii="Arial" w:hAnsi="Arial" w:hint="default"/>
      </w:rPr>
    </w:lvl>
    <w:lvl w:ilvl="1" w:tplc="B2608574">
      <w:start w:val="1"/>
      <w:numFmt w:val="bullet"/>
      <w:lvlText w:val="•"/>
      <w:lvlJc w:val="left"/>
      <w:pPr>
        <w:tabs>
          <w:tab w:val="num" w:pos="1440"/>
        </w:tabs>
        <w:ind w:left="1440" w:hanging="360"/>
      </w:pPr>
      <w:rPr>
        <w:rFonts w:ascii="Arial" w:hAnsi="Arial" w:hint="default"/>
      </w:rPr>
    </w:lvl>
    <w:lvl w:ilvl="2" w:tplc="38CEC94A" w:tentative="1">
      <w:start w:val="1"/>
      <w:numFmt w:val="bullet"/>
      <w:lvlText w:val="•"/>
      <w:lvlJc w:val="left"/>
      <w:pPr>
        <w:tabs>
          <w:tab w:val="num" w:pos="2160"/>
        </w:tabs>
        <w:ind w:left="2160" w:hanging="360"/>
      </w:pPr>
      <w:rPr>
        <w:rFonts w:ascii="Arial" w:hAnsi="Arial" w:hint="default"/>
      </w:rPr>
    </w:lvl>
    <w:lvl w:ilvl="3" w:tplc="9E9EBE5A" w:tentative="1">
      <w:start w:val="1"/>
      <w:numFmt w:val="bullet"/>
      <w:lvlText w:val="•"/>
      <w:lvlJc w:val="left"/>
      <w:pPr>
        <w:tabs>
          <w:tab w:val="num" w:pos="2880"/>
        </w:tabs>
        <w:ind w:left="2880" w:hanging="360"/>
      </w:pPr>
      <w:rPr>
        <w:rFonts w:ascii="Arial" w:hAnsi="Arial" w:hint="default"/>
      </w:rPr>
    </w:lvl>
    <w:lvl w:ilvl="4" w:tplc="27BCC940" w:tentative="1">
      <w:start w:val="1"/>
      <w:numFmt w:val="bullet"/>
      <w:lvlText w:val="•"/>
      <w:lvlJc w:val="left"/>
      <w:pPr>
        <w:tabs>
          <w:tab w:val="num" w:pos="3600"/>
        </w:tabs>
        <w:ind w:left="3600" w:hanging="360"/>
      </w:pPr>
      <w:rPr>
        <w:rFonts w:ascii="Arial" w:hAnsi="Arial" w:hint="default"/>
      </w:rPr>
    </w:lvl>
    <w:lvl w:ilvl="5" w:tplc="4F9EE890" w:tentative="1">
      <w:start w:val="1"/>
      <w:numFmt w:val="bullet"/>
      <w:lvlText w:val="•"/>
      <w:lvlJc w:val="left"/>
      <w:pPr>
        <w:tabs>
          <w:tab w:val="num" w:pos="4320"/>
        </w:tabs>
        <w:ind w:left="4320" w:hanging="360"/>
      </w:pPr>
      <w:rPr>
        <w:rFonts w:ascii="Arial" w:hAnsi="Arial" w:hint="default"/>
      </w:rPr>
    </w:lvl>
    <w:lvl w:ilvl="6" w:tplc="7E6A3AF0" w:tentative="1">
      <w:start w:val="1"/>
      <w:numFmt w:val="bullet"/>
      <w:lvlText w:val="•"/>
      <w:lvlJc w:val="left"/>
      <w:pPr>
        <w:tabs>
          <w:tab w:val="num" w:pos="5040"/>
        </w:tabs>
        <w:ind w:left="5040" w:hanging="360"/>
      </w:pPr>
      <w:rPr>
        <w:rFonts w:ascii="Arial" w:hAnsi="Arial" w:hint="default"/>
      </w:rPr>
    </w:lvl>
    <w:lvl w:ilvl="7" w:tplc="5C349ED6" w:tentative="1">
      <w:start w:val="1"/>
      <w:numFmt w:val="bullet"/>
      <w:lvlText w:val="•"/>
      <w:lvlJc w:val="left"/>
      <w:pPr>
        <w:tabs>
          <w:tab w:val="num" w:pos="5760"/>
        </w:tabs>
        <w:ind w:left="5760" w:hanging="360"/>
      </w:pPr>
      <w:rPr>
        <w:rFonts w:ascii="Arial" w:hAnsi="Arial" w:hint="default"/>
      </w:rPr>
    </w:lvl>
    <w:lvl w:ilvl="8" w:tplc="E424F8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4B2C62"/>
    <w:multiLevelType w:val="hybridMultilevel"/>
    <w:tmpl w:val="D5420544"/>
    <w:lvl w:ilvl="0" w:tplc="3E826BA2">
      <w:start w:val="1"/>
      <w:numFmt w:val="bullet"/>
      <w:lvlText w:val=""/>
      <w:lvlJc w:val="left"/>
      <w:pPr>
        <w:tabs>
          <w:tab w:val="num" w:pos="720"/>
        </w:tabs>
        <w:ind w:left="720" w:hanging="360"/>
      </w:pPr>
      <w:rPr>
        <w:rFonts w:ascii="Wingdings" w:hAnsi="Wingdings" w:hint="default"/>
      </w:rPr>
    </w:lvl>
    <w:lvl w:ilvl="1" w:tplc="BE509EEA">
      <w:start w:val="1"/>
      <w:numFmt w:val="bullet"/>
      <w:lvlText w:val=""/>
      <w:lvlJc w:val="left"/>
      <w:pPr>
        <w:tabs>
          <w:tab w:val="num" w:pos="1440"/>
        </w:tabs>
        <w:ind w:left="1440" w:hanging="360"/>
      </w:pPr>
      <w:rPr>
        <w:rFonts w:ascii="Wingdings" w:hAnsi="Wingdings" w:hint="default"/>
      </w:rPr>
    </w:lvl>
    <w:lvl w:ilvl="2" w:tplc="06B482A6" w:tentative="1">
      <w:start w:val="1"/>
      <w:numFmt w:val="bullet"/>
      <w:lvlText w:val=""/>
      <w:lvlJc w:val="left"/>
      <w:pPr>
        <w:tabs>
          <w:tab w:val="num" w:pos="2160"/>
        </w:tabs>
        <w:ind w:left="2160" w:hanging="360"/>
      </w:pPr>
      <w:rPr>
        <w:rFonts w:ascii="Wingdings" w:hAnsi="Wingdings" w:hint="default"/>
      </w:rPr>
    </w:lvl>
    <w:lvl w:ilvl="3" w:tplc="9856AA68" w:tentative="1">
      <w:start w:val="1"/>
      <w:numFmt w:val="bullet"/>
      <w:lvlText w:val=""/>
      <w:lvlJc w:val="left"/>
      <w:pPr>
        <w:tabs>
          <w:tab w:val="num" w:pos="2880"/>
        </w:tabs>
        <w:ind w:left="2880" w:hanging="360"/>
      </w:pPr>
      <w:rPr>
        <w:rFonts w:ascii="Wingdings" w:hAnsi="Wingdings" w:hint="default"/>
      </w:rPr>
    </w:lvl>
    <w:lvl w:ilvl="4" w:tplc="DA3E163C" w:tentative="1">
      <w:start w:val="1"/>
      <w:numFmt w:val="bullet"/>
      <w:lvlText w:val=""/>
      <w:lvlJc w:val="left"/>
      <w:pPr>
        <w:tabs>
          <w:tab w:val="num" w:pos="3600"/>
        </w:tabs>
        <w:ind w:left="3600" w:hanging="360"/>
      </w:pPr>
      <w:rPr>
        <w:rFonts w:ascii="Wingdings" w:hAnsi="Wingdings" w:hint="default"/>
      </w:rPr>
    </w:lvl>
    <w:lvl w:ilvl="5" w:tplc="748CAEFC" w:tentative="1">
      <w:start w:val="1"/>
      <w:numFmt w:val="bullet"/>
      <w:lvlText w:val=""/>
      <w:lvlJc w:val="left"/>
      <w:pPr>
        <w:tabs>
          <w:tab w:val="num" w:pos="4320"/>
        </w:tabs>
        <w:ind w:left="4320" w:hanging="360"/>
      </w:pPr>
      <w:rPr>
        <w:rFonts w:ascii="Wingdings" w:hAnsi="Wingdings" w:hint="default"/>
      </w:rPr>
    </w:lvl>
    <w:lvl w:ilvl="6" w:tplc="85B26640" w:tentative="1">
      <w:start w:val="1"/>
      <w:numFmt w:val="bullet"/>
      <w:lvlText w:val=""/>
      <w:lvlJc w:val="left"/>
      <w:pPr>
        <w:tabs>
          <w:tab w:val="num" w:pos="5040"/>
        </w:tabs>
        <w:ind w:left="5040" w:hanging="360"/>
      </w:pPr>
      <w:rPr>
        <w:rFonts w:ascii="Wingdings" w:hAnsi="Wingdings" w:hint="default"/>
      </w:rPr>
    </w:lvl>
    <w:lvl w:ilvl="7" w:tplc="30DE1F1A" w:tentative="1">
      <w:start w:val="1"/>
      <w:numFmt w:val="bullet"/>
      <w:lvlText w:val=""/>
      <w:lvlJc w:val="left"/>
      <w:pPr>
        <w:tabs>
          <w:tab w:val="num" w:pos="5760"/>
        </w:tabs>
        <w:ind w:left="5760" w:hanging="360"/>
      </w:pPr>
      <w:rPr>
        <w:rFonts w:ascii="Wingdings" w:hAnsi="Wingdings" w:hint="default"/>
      </w:rPr>
    </w:lvl>
    <w:lvl w:ilvl="8" w:tplc="6D28F51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23468C"/>
    <w:multiLevelType w:val="hybridMultilevel"/>
    <w:tmpl w:val="38F456F2"/>
    <w:lvl w:ilvl="0" w:tplc="09A415B0">
      <w:start w:val="1"/>
      <w:numFmt w:val="bullet"/>
      <w:lvlText w:val="•"/>
      <w:lvlJc w:val="left"/>
      <w:pPr>
        <w:tabs>
          <w:tab w:val="num" w:pos="720"/>
        </w:tabs>
        <w:ind w:left="720" w:hanging="360"/>
      </w:pPr>
      <w:rPr>
        <w:rFonts w:ascii="Arial" w:hAnsi="Arial" w:hint="default"/>
      </w:rPr>
    </w:lvl>
    <w:lvl w:ilvl="1" w:tplc="5DDE622C">
      <w:start w:val="1"/>
      <w:numFmt w:val="bullet"/>
      <w:lvlText w:val="•"/>
      <w:lvlJc w:val="left"/>
      <w:pPr>
        <w:tabs>
          <w:tab w:val="num" w:pos="1440"/>
        </w:tabs>
        <w:ind w:left="1440" w:hanging="360"/>
      </w:pPr>
      <w:rPr>
        <w:rFonts w:ascii="Arial" w:hAnsi="Arial" w:hint="default"/>
      </w:rPr>
    </w:lvl>
    <w:lvl w:ilvl="2" w:tplc="A0380346">
      <w:numFmt w:val="bullet"/>
      <w:lvlText w:val="•"/>
      <w:lvlJc w:val="left"/>
      <w:pPr>
        <w:tabs>
          <w:tab w:val="num" w:pos="2160"/>
        </w:tabs>
        <w:ind w:left="2160" w:hanging="360"/>
      </w:pPr>
      <w:rPr>
        <w:rFonts w:ascii="Arial" w:hAnsi="Arial" w:hint="default"/>
      </w:rPr>
    </w:lvl>
    <w:lvl w:ilvl="3" w:tplc="ECE82866" w:tentative="1">
      <w:start w:val="1"/>
      <w:numFmt w:val="bullet"/>
      <w:lvlText w:val="•"/>
      <w:lvlJc w:val="left"/>
      <w:pPr>
        <w:tabs>
          <w:tab w:val="num" w:pos="2880"/>
        </w:tabs>
        <w:ind w:left="2880" w:hanging="360"/>
      </w:pPr>
      <w:rPr>
        <w:rFonts w:ascii="Arial" w:hAnsi="Arial" w:hint="default"/>
      </w:rPr>
    </w:lvl>
    <w:lvl w:ilvl="4" w:tplc="14182B14" w:tentative="1">
      <w:start w:val="1"/>
      <w:numFmt w:val="bullet"/>
      <w:lvlText w:val="•"/>
      <w:lvlJc w:val="left"/>
      <w:pPr>
        <w:tabs>
          <w:tab w:val="num" w:pos="3600"/>
        </w:tabs>
        <w:ind w:left="3600" w:hanging="360"/>
      </w:pPr>
      <w:rPr>
        <w:rFonts w:ascii="Arial" w:hAnsi="Arial" w:hint="default"/>
      </w:rPr>
    </w:lvl>
    <w:lvl w:ilvl="5" w:tplc="13307D46" w:tentative="1">
      <w:start w:val="1"/>
      <w:numFmt w:val="bullet"/>
      <w:lvlText w:val="•"/>
      <w:lvlJc w:val="left"/>
      <w:pPr>
        <w:tabs>
          <w:tab w:val="num" w:pos="4320"/>
        </w:tabs>
        <w:ind w:left="4320" w:hanging="360"/>
      </w:pPr>
      <w:rPr>
        <w:rFonts w:ascii="Arial" w:hAnsi="Arial" w:hint="default"/>
      </w:rPr>
    </w:lvl>
    <w:lvl w:ilvl="6" w:tplc="49443E76" w:tentative="1">
      <w:start w:val="1"/>
      <w:numFmt w:val="bullet"/>
      <w:lvlText w:val="•"/>
      <w:lvlJc w:val="left"/>
      <w:pPr>
        <w:tabs>
          <w:tab w:val="num" w:pos="5040"/>
        </w:tabs>
        <w:ind w:left="5040" w:hanging="360"/>
      </w:pPr>
      <w:rPr>
        <w:rFonts w:ascii="Arial" w:hAnsi="Arial" w:hint="default"/>
      </w:rPr>
    </w:lvl>
    <w:lvl w:ilvl="7" w:tplc="C7582E10" w:tentative="1">
      <w:start w:val="1"/>
      <w:numFmt w:val="bullet"/>
      <w:lvlText w:val="•"/>
      <w:lvlJc w:val="left"/>
      <w:pPr>
        <w:tabs>
          <w:tab w:val="num" w:pos="5760"/>
        </w:tabs>
        <w:ind w:left="5760" w:hanging="360"/>
      </w:pPr>
      <w:rPr>
        <w:rFonts w:ascii="Arial" w:hAnsi="Arial" w:hint="default"/>
      </w:rPr>
    </w:lvl>
    <w:lvl w:ilvl="8" w:tplc="959CF28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82701E"/>
    <w:multiLevelType w:val="hybridMultilevel"/>
    <w:tmpl w:val="F9061962"/>
    <w:lvl w:ilvl="0" w:tplc="2C04ED42">
      <w:start w:val="1"/>
      <w:numFmt w:val="bullet"/>
      <w:lvlText w:val="•"/>
      <w:lvlJc w:val="left"/>
      <w:pPr>
        <w:tabs>
          <w:tab w:val="num" w:pos="720"/>
        </w:tabs>
        <w:ind w:left="720" w:hanging="360"/>
      </w:pPr>
      <w:rPr>
        <w:rFonts w:ascii="Arial" w:hAnsi="Arial" w:hint="default"/>
      </w:rPr>
    </w:lvl>
    <w:lvl w:ilvl="1" w:tplc="9C58591C" w:tentative="1">
      <w:start w:val="1"/>
      <w:numFmt w:val="bullet"/>
      <w:lvlText w:val="•"/>
      <w:lvlJc w:val="left"/>
      <w:pPr>
        <w:tabs>
          <w:tab w:val="num" w:pos="1440"/>
        </w:tabs>
        <w:ind w:left="1440" w:hanging="360"/>
      </w:pPr>
      <w:rPr>
        <w:rFonts w:ascii="Arial" w:hAnsi="Arial" w:hint="default"/>
      </w:rPr>
    </w:lvl>
    <w:lvl w:ilvl="2" w:tplc="F34AEDEA" w:tentative="1">
      <w:start w:val="1"/>
      <w:numFmt w:val="bullet"/>
      <w:lvlText w:val="•"/>
      <w:lvlJc w:val="left"/>
      <w:pPr>
        <w:tabs>
          <w:tab w:val="num" w:pos="2160"/>
        </w:tabs>
        <w:ind w:left="2160" w:hanging="360"/>
      </w:pPr>
      <w:rPr>
        <w:rFonts w:ascii="Arial" w:hAnsi="Arial" w:hint="default"/>
      </w:rPr>
    </w:lvl>
    <w:lvl w:ilvl="3" w:tplc="A7B2DFE6" w:tentative="1">
      <w:start w:val="1"/>
      <w:numFmt w:val="bullet"/>
      <w:lvlText w:val="•"/>
      <w:lvlJc w:val="left"/>
      <w:pPr>
        <w:tabs>
          <w:tab w:val="num" w:pos="2880"/>
        </w:tabs>
        <w:ind w:left="2880" w:hanging="360"/>
      </w:pPr>
      <w:rPr>
        <w:rFonts w:ascii="Arial" w:hAnsi="Arial" w:hint="default"/>
      </w:rPr>
    </w:lvl>
    <w:lvl w:ilvl="4" w:tplc="FB1874B0" w:tentative="1">
      <w:start w:val="1"/>
      <w:numFmt w:val="bullet"/>
      <w:lvlText w:val="•"/>
      <w:lvlJc w:val="left"/>
      <w:pPr>
        <w:tabs>
          <w:tab w:val="num" w:pos="3600"/>
        </w:tabs>
        <w:ind w:left="3600" w:hanging="360"/>
      </w:pPr>
      <w:rPr>
        <w:rFonts w:ascii="Arial" w:hAnsi="Arial" w:hint="default"/>
      </w:rPr>
    </w:lvl>
    <w:lvl w:ilvl="5" w:tplc="1C50A2F4" w:tentative="1">
      <w:start w:val="1"/>
      <w:numFmt w:val="bullet"/>
      <w:lvlText w:val="•"/>
      <w:lvlJc w:val="left"/>
      <w:pPr>
        <w:tabs>
          <w:tab w:val="num" w:pos="4320"/>
        </w:tabs>
        <w:ind w:left="4320" w:hanging="360"/>
      </w:pPr>
      <w:rPr>
        <w:rFonts w:ascii="Arial" w:hAnsi="Arial" w:hint="default"/>
      </w:rPr>
    </w:lvl>
    <w:lvl w:ilvl="6" w:tplc="DD8E32BC" w:tentative="1">
      <w:start w:val="1"/>
      <w:numFmt w:val="bullet"/>
      <w:lvlText w:val="•"/>
      <w:lvlJc w:val="left"/>
      <w:pPr>
        <w:tabs>
          <w:tab w:val="num" w:pos="5040"/>
        </w:tabs>
        <w:ind w:left="5040" w:hanging="360"/>
      </w:pPr>
      <w:rPr>
        <w:rFonts w:ascii="Arial" w:hAnsi="Arial" w:hint="default"/>
      </w:rPr>
    </w:lvl>
    <w:lvl w:ilvl="7" w:tplc="C898FB1E" w:tentative="1">
      <w:start w:val="1"/>
      <w:numFmt w:val="bullet"/>
      <w:lvlText w:val="•"/>
      <w:lvlJc w:val="left"/>
      <w:pPr>
        <w:tabs>
          <w:tab w:val="num" w:pos="5760"/>
        </w:tabs>
        <w:ind w:left="5760" w:hanging="360"/>
      </w:pPr>
      <w:rPr>
        <w:rFonts w:ascii="Arial" w:hAnsi="Arial" w:hint="default"/>
      </w:rPr>
    </w:lvl>
    <w:lvl w:ilvl="8" w:tplc="4E8CAA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EFB39A3"/>
    <w:multiLevelType w:val="hybridMultilevel"/>
    <w:tmpl w:val="5C40640C"/>
    <w:lvl w:ilvl="0" w:tplc="FFFFFFFF">
      <w:start w:val="1"/>
      <w:numFmt w:val="bullet"/>
      <w:lvlText w:val="•"/>
      <w:lvlJc w:val="left"/>
      <w:pPr>
        <w:ind w:left="1620" w:hanging="420"/>
      </w:pPr>
      <w:rPr>
        <w:rFonts w:ascii="Arial" w:hAnsi="Arial" w:hint="default"/>
      </w:rPr>
    </w:lvl>
    <w:lvl w:ilvl="1" w:tplc="57748648">
      <w:start w:val="1"/>
      <w:numFmt w:val="bullet"/>
      <w:lvlText w:val="•"/>
      <w:lvlJc w:val="left"/>
      <w:pPr>
        <w:ind w:left="2040" w:hanging="420"/>
      </w:pPr>
      <w:rPr>
        <w:rFonts w:ascii="Arial" w:hAnsi="Arial" w:hint="default"/>
      </w:rPr>
    </w:lvl>
    <w:lvl w:ilvl="2" w:tplc="FFFFFFFF" w:tentative="1">
      <w:start w:val="1"/>
      <w:numFmt w:val="bullet"/>
      <w:lvlText w:val=""/>
      <w:lvlJc w:val="left"/>
      <w:pPr>
        <w:ind w:left="2460" w:hanging="420"/>
      </w:pPr>
      <w:rPr>
        <w:rFonts w:ascii="Wingdings" w:hAnsi="Wingdings" w:hint="default"/>
      </w:rPr>
    </w:lvl>
    <w:lvl w:ilvl="3" w:tplc="FFFFFFFF" w:tentative="1">
      <w:start w:val="1"/>
      <w:numFmt w:val="bullet"/>
      <w:lvlText w:val=""/>
      <w:lvlJc w:val="left"/>
      <w:pPr>
        <w:ind w:left="2880" w:hanging="420"/>
      </w:pPr>
      <w:rPr>
        <w:rFonts w:ascii="Wingdings" w:hAnsi="Wingdings" w:hint="default"/>
      </w:rPr>
    </w:lvl>
    <w:lvl w:ilvl="4" w:tplc="FFFFFFFF" w:tentative="1">
      <w:start w:val="1"/>
      <w:numFmt w:val="bullet"/>
      <w:lvlText w:val=""/>
      <w:lvlJc w:val="left"/>
      <w:pPr>
        <w:ind w:left="3300" w:hanging="420"/>
      </w:pPr>
      <w:rPr>
        <w:rFonts w:ascii="Wingdings" w:hAnsi="Wingdings" w:hint="default"/>
      </w:rPr>
    </w:lvl>
    <w:lvl w:ilvl="5" w:tplc="FFFFFFFF" w:tentative="1">
      <w:start w:val="1"/>
      <w:numFmt w:val="bullet"/>
      <w:lvlText w:val=""/>
      <w:lvlJc w:val="left"/>
      <w:pPr>
        <w:ind w:left="3720" w:hanging="420"/>
      </w:pPr>
      <w:rPr>
        <w:rFonts w:ascii="Wingdings" w:hAnsi="Wingdings" w:hint="default"/>
      </w:rPr>
    </w:lvl>
    <w:lvl w:ilvl="6" w:tplc="FFFFFFFF" w:tentative="1">
      <w:start w:val="1"/>
      <w:numFmt w:val="bullet"/>
      <w:lvlText w:val=""/>
      <w:lvlJc w:val="left"/>
      <w:pPr>
        <w:ind w:left="4140" w:hanging="420"/>
      </w:pPr>
      <w:rPr>
        <w:rFonts w:ascii="Wingdings" w:hAnsi="Wingdings" w:hint="default"/>
      </w:rPr>
    </w:lvl>
    <w:lvl w:ilvl="7" w:tplc="FFFFFFFF" w:tentative="1">
      <w:start w:val="1"/>
      <w:numFmt w:val="bullet"/>
      <w:lvlText w:val=""/>
      <w:lvlJc w:val="left"/>
      <w:pPr>
        <w:ind w:left="4560" w:hanging="420"/>
      </w:pPr>
      <w:rPr>
        <w:rFonts w:ascii="Wingdings" w:hAnsi="Wingdings" w:hint="default"/>
      </w:rPr>
    </w:lvl>
    <w:lvl w:ilvl="8" w:tplc="FFFFFFFF" w:tentative="1">
      <w:start w:val="1"/>
      <w:numFmt w:val="bullet"/>
      <w:lvlText w:val=""/>
      <w:lvlJc w:val="left"/>
      <w:pPr>
        <w:ind w:left="4980" w:hanging="420"/>
      </w:pPr>
      <w:rPr>
        <w:rFonts w:ascii="Wingdings" w:hAnsi="Wingdings" w:hint="default"/>
      </w:rPr>
    </w:lvl>
  </w:abstractNum>
  <w:abstractNum w:abstractNumId="14" w15:restartNumberingAfterBreak="0">
    <w:nsid w:val="53907981"/>
    <w:multiLevelType w:val="hybridMultilevel"/>
    <w:tmpl w:val="32E026DC"/>
    <w:lvl w:ilvl="0" w:tplc="39BE8A5C">
      <w:start w:val="1"/>
      <w:numFmt w:val="bullet"/>
      <w:lvlText w:val="•"/>
      <w:lvlJc w:val="left"/>
      <w:pPr>
        <w:tabs>
          <w:tab w:val="num" w:pos="720"/>
        </w:tabs>
        <w:ind w:left="720" w:hanging="360"/>
      </w:pPr>
      <w:rPr>
        <w:rFonts w:ascii="Arial" w:hAnsi="Arial" w:hint="default"/>
      </w:rPr>
    </w:lvl>
    <w:lvl w:ilvl="1" w:tplc="6F5ECC8E">
      <w:start w:val="1"/>
      <w:numFmt w:val="bullet"/>
      <w:lvlText w:val="•"/>
      <w:lvlJc w:val="left"/>
      <w:pPr>
        <w:tabs>
          <w:tab w:val="num" w:pos="1440"/>
        </w:tabs>
        <w:ind w:left="1440" w:hanging="360"/>
      </w:pPr>
      <w:rPr>
        <w:rFonts w:ascii="Arial" w:hAnsi="Arial" w:hint="default"/>
      </w:rPr>
    </w:lvl>
    <w:lvl w:ilvl="2" w:tplc="F202BF9C" w:tentative="1">
      <w:start w:val="1"/>
      <w:numFmt w:val="bullet"/>
      <w:lvlText w:val="•"/>
      <w:lvlJc w:val="left"/>
      <w:pPr>
        <w:tabs>
          <w:tab w:val="num" w:pos="2160"/>
        </w:tabs>
        <w:ind w:left="2160" w:hanging="360"/>
      </w:pPr>
      <w:rPr>
        <w:rFonts w:ascii="Arial" w:hAnsi="Arial" w:hint="default"/>
      </w:rPr>
    </w:lvl>
    <w:lvl w:ilvl="3" w:tplc="6CBCCEC6" w:tentative="1">
      <w:start w:val="1"/>
      <w:numFmt w:val="bullet"/>
      <w:lvlText w:val="•"/>
      <w:lvlJc w:val="left"/>
      <w:pPr>
        <w:tabs>
          <w:tab w:val="num" w:pos="2880"/>
        </w:tabs>
        <w:ind w:left="2880" w:hanging="360"/>
      </w:pPr>
      <w:rPr>
        <w:rFonts w:ascii="Arial" w:hAnsi="Arial" w:hint="default"/>
      </w:rPr>
    </w:lvl>
    <w:lvl w:ilvl="4" w:tplc="18328FAC" w:tentative="1">
      <w:start w:val="1"/>
      <w:numFmt w:val="bullet"/>
      <w:lvlText w:val="•"/>
      <w:lvlJc w:val="left"/>
      <w:pPr>
        <w:tabs>
          <w:tab w:val="num" w:pos="3600"/>
        </w:tabs>
        <w:ind w:left="3600" w:hanging="360"/>
      </w:pPr>
      <w:rPr>
        <w:rFonts w:ascii="Arial" w:hAnsi="Arial" w:hint="default"/>
      </w:rPr>
    </w:lvl>
    <w:lvl w:ilvl="5" w:tplc="3F5E676E" w:tentative="1">
      <w:start w:val="1"/>
      <w:numFmt w:val="bullet"/>
      <w:lvlText w:val="•"/>
      <w:lvlJc w:val="left"/>
      <w:pPr>
        <w:tabs>
          <w:tab w:val="num" w:pos="4320"/>
        </w:tabs>
        <w:ind w:left="4320" w:hanging="360"/>
      </w:pPr>
      <w:rPr>
        <w:rFonts w:ascii="Arial" w:hAnsi="Arial" w:hint="default"/>
      </w:rPr>
    </w:lvl>
    <w:lvl w:ilvl="6" w:tplc="55700CD8" w:tentative="1">
      <w:start w:val="1"/>
      <w:numFmt w:val="bullet"/>
      <w:lvlText w:val="•"/>
      <w:lvlJc w:val="left"/>
      <w:pPr>
        <w:tabs>
          <w:tab w:val="num" w:pos="5040"/>
        </w:tabs>
        <w:ind w:left="5040" w:hanging="360"/>
      </w:pPr>
      <w:rPr>
        <w:rFonts w:ascii="Arial" w:hAnsi="Arial" w:hint="default"/>
      </w:rPr>
    </w:lvl>
    <w:lvl w:ilvl="7" w:tplc="2F402E0C" w:tentative="1">
      <w:start w:val="1"/>
      <w:numFmt w:val="bullet"/>
      <w:lvlText w:val="•"/>
      <w:lvlJc w:val="left"/>
      <w:pPr>
        <w:tabs>
          <w:tab w:val="num" w:pos="5760"/>
        </w:tabs>
        <w:ind w:left="5760" w:hanging="360"/>
      </w:pPr>
      <w:rPr>
        <w:rFonts w:ascii="Arial" w:hAnsi="Arial" w:hint="default"/>
      </w:rPr>
    </w:lvl>
    <w:lvl w:ilvl="8" w:tplc="01B2581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980C1E"/>
    <w:multiLevelType w:val="hybridMultilevel"/>
    <w:tmpl w:val="F6BC12E6"/>
    <w:lvl w:ilvl="0" w:tplc="752236A0">
      <w:start w:val="1"/>
      <w:numFmt w:val="bullet"/>
      <w:lvlText w:val=""/>
      <w:lvlJc w:val="left"/>
      <w:pPr>
        <w:tabs>
          <w:tab w:val="num" w:pos="720"/>
        </w:tabs>
        <w:ind w:left="720" w:hanging="360"/>
      </w:pPr>
      <w:rPr>
        <w:rFonts w:ascii="Wingdings" w:hAnsi="Wingdings" w:hint="default"/>
      </w:rPr>
    </w:lvl>
    <w:lvl w:ilvl="1" w:tplc="15F0FEA6" w:tentative="1">
      <w:start w:val="1"/>
      <w:numFmt w:val="bullet"/>
      <w:lvlText w:val=""/>
      <w:lvlJc w:val="left"/>
      <w:pPr>
        <w:tabs>
          <w:tab w:val="num" w:pos="1440"/>
        </w:tabs>
        <w:ind w:left="1440" w:hanging="360"/>
      </w:pPr>
      <w:rPr>
        <w:rFonts w:ascii="Wingdings" w:hAnsi="Wingdings" w:hint="default"/>
      </w:rPr>
    </w:lvl>
    <w:lvl w:ilvl="2" w:tplc="EB64F9C8" w:tentative="1">
      <w:start w:val="1"/>
      <w:numFmt w:val="bullet"/>
      <w:lvlText w:val=""/>
      <w:lvlJc w:val="left"/>
      <w:pPr>
        <w:tabs>
          <w:tab w:val="num" w:pos="2160"/>
        </w:tabs>
        <w:ind w:left="2160" w:hanging="360"/>
      </w:pPr>
      <w:rPr>
        <w:rFonts w:ascii="Wingdings" w:hAnsi="Wingdings" w:hint="default"/>
      </w:rPr>
    </w:lvl>
    <w:lvl w:ilvl="3" w:tplc="F8183AF0" w:tentative="1">
      <w:start w:val="1"/>
      <w:numFmt w:val="bullet"/>
      <w:lvlText w:val=""/>
      <w:lvlJc w:val="left"/>
      <w:pPr>
        <w:tabs>
          <w:tab w:val="num" w:pos="2880"/>
        </w:tabs>
        <w:ind w:left="2880" w:hanging="360"/>
      </w:pPr>
      <w:rPr>
        <w:rFonts w:ascii="Wingdings" w:hAnsi="Wingdings" w:hint="default"/>
      </w:rPr>
    </w:lvl>
    <w:lvl w:ilvl="4" w:tplc="6D6C60D2" w:tentative="1">
      <w:start w:val="1"/>
      <w:numFmt w:val="bullet"/>
      <w:lvlText w:val=""/>
      <w:lvlJc w:val="left"/>
      <w:pPr>
        <w:tabs>
          <w:tab w:val="num" w:pos="3600"/>
        </w:tabs>
        <w:ind w:left="3600" w:hanging="360"/>
      </w:pPr>
      <w:rPr>
        <w:rFonts w:ascii="Wingdings" w:hAnsi="Wingdings" w:hint="default"/>
      </w:rPr>
    </w:lvl>
    <w:lvl w:ilvl="5" w:tplc="ACB09154" w:tentative="1">
      <w:start w:val="1"/>
      <w:numFmt w:val="bullet"/>
      <w:lvlText w:val=""/>
      <w:lvlJc w:val="left"/>
      <w:pPr>
        <w:tabs>
          <w:tab w:val="num" w:pos="4320"/>
        </w:tabs>
        <w:ind w:left="4320" w:hanging="360"/>
      </w:pPr>
      <w:rPr>
        <w:rFonts w:ascii="Wingdings" w:hAnsi="Wingdings" w:hint="default"/>
      </w:rPr>
    </w:lvl>
    <w:lvl w:ilvl="6" w:tplc="CD329DBA" w:tentative="1">
      <w:start w:val="1"/>
      <w:numFmt w:val="bullet"/>
      <w:lvlText w:val=""/>
      <w:lvlJc w:val="left"/>
      <w:pPr>
        <w:tabs>
          <w:tab w:val="num" w:pos="5040"/>
        </w:tabs>
        <w:ind w:left="5040" w:hanging="360"/>
      </w:pPr>
      <w:rPr>
        <w:rFonts w:ascii="Wingdings" w:hAnsi="Wingdings" w:hint="default"/>
      </w:rPr>
    </w:lvl>
    <w:lvl w:ilvl="7" w:tplc="6292D818" w:tentative="1">
      <w:start w:val="1"/>
      <w:numFmt w:val="bullet"/>
      <w:lvlText w:val=""/>
      <w:lvlJc w:val="left"/>
      <w:pPr>
        <w:tabs>
          <w:tab w:val="num" w:pos="5760"/>
        </w:tabs>
        <w:ind w:left="5760" w:hanging="360"/>
      </w:pPr>
      <w:rPr>
        <w:rFonts w:ascii="Wingdings" w:hAnsi="Wingdings" w:hint="default"/>
      </w:rPr>
    </w:lvl>
    <w:lvl w:ilvl="8" w:tplc="AF3E795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BB7A5B"/>
    <w:multiLevelType w:val="hybridMultilevel"/>
    <w:tmpl w:val="B642B904"/>
    <w:lvl w:ilvl="0" w:tplc="6BE8231E">
      <w:start w:val="1"/>
      <w:numFmt w:val="bullet"/>
      <w:lvlText w:val=""/>
      <w:lvlJc w:val="left"/>
      <w:pPr>
        <w:tabs>
          <w:tab w:val="num" w:pos="720"/>
        </w:tabs>
        <w:ind w:left="720" w:hanging="360"/>
      </w:pPr>
      <w:rPr>
        <w:rFonts w:ascii="Wingdings" w:hAnsi="Wingdings" w:hint="default"/>
      </w:rPr>
    </w:lvl>
    <w:lvl w:ilvl="1" w:tplc="B00C5CF6" w:tentative="1">
      <w:start w:val="1"/>
      <w:numFmt w:val="bullet"/>
      <w:lvlText w:val=""/>
      <w:lvlJc w:val="left"/>
      <w:pPr>
        <w:tabs>
          <w:tab w:val="num" w:pos="1440"/>
        </w:tabs>
        <w:ind w:left="1440" w:hanging="360"/>
      </w:pPr>
      <w:rPr>
        <w:rFonts w:ascii="Wingdings" w:hAnsi="Wingdings" w:hint="default"/>
      </w:rPr>
    </w:lvl>
    <w:lvl w:ilvl="2" w:tplc="B314BD86" w:tentative="1">
      <w:start w:val="1"/>
      <w:numFmt w:val="bullet"/>
      <w:lvlText w:val=""/>
      <w:lvlJc w:val="left"/>
      <w:pPr>
        <w:tabs>
          <w:tab w:val="num" w:pos="2160"/>
        </w:tabs>
        <w:ind w:left="2160" w:hanging="360"/>
      </w:pPr>
      <w:rPr>
        <w:rFonts w:ascii="Wingdings" w:hAnsi="Wingdings" w:hint="default"/>
      </w:rPr>
    </w:lvl>
    <w:lvl w:ilvl="3" w:tplc="5FBE6DEE" w:tentative="1">
      <w:start w:val="1"/>
      <w:numFmt w:val="bullet"/>
      <w:lvlText w:val=""/>
      <w:lvlJc w:val="left"/>
      <w:pPr>
        <w:tabs>
          <w:tab w:val="num" w:pos="2880"/>
        </w:tabs>
        <w:ind w:left="2880" w:hanging="360"/>
      </w:pPr>
      <w:rPr>
        <w:rFonts w:ascii="Wingdings" w:hAnsi="Wingdings" w:hint="default"/>
      </w:rPr>
    </w:lvl>
    <w:lvl w:ilvl="4" w:tplc="CEF41EFC" w:tentative="1">
      <w:start w:val="1"/>
      <w:numFmt w:val="bullet"/>
      <w:lvlText w:val=""/>
      <w:lvlJc w:val="left"/>
      <w:pPr>
        <w:tabs>
          <w:tab w:val="num" w:pos="3600"/>
        </w:tabs>
        <w:ind w:left="3600" w:hanging="360"/>
      </w:pPr>
      <w:rPr>
        <w:rFonts w:ascii="Wingdings" w:hAnsi="Wingdings" w:hint="default"/>
      </w:rPr>
    </w:lvl>
    <w:lvl w:ilvl="5" w:tplc="13C012A2" w:tentative="1">
      <w:start w:val="1"/>
      <w:numFmt w:val="bullet"/>
      <w:lvlText w:val=""/>
      <w:lvlJc w:val="left"/>
      <w:pPr>
        <w:tabs>
          <w:tab w:val="num" w:pos="4320"/>
        </w:tabs>
        <w:ind w:left="4320" w:hanging="360"/>
      </w:pPr>
      <w:rPr>
        <w:rFonts w:ascii="Wingdings" w:hAnsi="Wingdings" w:hint="default"/>
      </w:rPr>
    </w:lvl>
    <w:lvl w:ilvl="6" w:tplc="4080FB5A" w:tentative="1">
      <w:start w:val="1"/>
      <w:numFmt w:val="bullet"/>
      <w:lvlText w:val=""/>
      <w:lvlJc w:val="left"/>
      <w:pPr>
        <w:tabs>
          <w:tab w:val="num" w:pos="5040"/>
        </w:tabs>
        <w:ind w:left="5040" w:hanging="360"/>
      </w:pPr>
      <w:rPr>
        <w:rFonts w:ascii="Wingdings" w:hAnsi="Wingdings" w:hint="default"/>
      </w:rPr>
    </w:lvl>
    <w:lvl w:ilvl="7" w:tplc="5CE8BDF2" w:tentative="1">
      <w:start w:val="1"/>
      <w:numFmt w:val="bullet"/>
      <w:lvlText w:val=""/>
      <w:lvlJc w:val="left"/>
      <w:pPr>
        <w:tabs>
          <w:tab w:val="num" w:pos="5760"/>
        </w:tabs>
        <w:ind w:left="5760" w:hanging="360"/>
      </w:pPr>
      <w:rPr>
        <w:rFonts w:ascii="Wingdings" w:hAnsi="Wingdings" w:hint="default"/>
      </w:rPr>
    </w:lvl>
    <w:lvl w:ilvl="8" w:tplc="5F26A8A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C1606D"/>
    <w:multiLevelType w:val="hybridMultilevel"/>
    <w:tmpl w:val="FD7C223E"/>
    <w:lvl w:ilvl="0" w:tplc="F8A6BB54">
      <w:start w:val="1"/>
      <w:numFmt w:val="bullet"/>
      <w:lvlText w:val=""/>
      <w:lvlJc w:val="left"/>
      <w:pPr>
        <w:tabs>
          <w:tab w:val="num" w:pos="720"/>
        </w:tabs>
        <w:ind w:left="720" w:hanging="360"/>
      </w:pPr>
      <w:rPr>
        <w:rFonts w:ascii="Wingdings" w:hAnsi="Wingdings" w:hint="default"/>
      </w:rPr>
    </w:lvl>
    <w:lvl w:ilvl="1" w:tplc="03F072EE">
      <w:start w:val="1"/>
      <w:numFmt w:val="bullet"/>
      <w:lvlText w:val=""/>
      <w:lvlJc w:val="left"/>
      <w:pPr>
        <w:tabs>
          <w:tab w:val="num" w:pos="1440"/>
        </w:tabs>
        <w:ind w:left="1440" w:hanging="360"/>
      </w:pPr>
      <w:rPr>
        <w:rFonts w:ascii="Wingdings" w:hAnsi="Wingdings" w:hint="default"/>
      </w:rPr>
    </w:lvl>
    <w:lvl w:ilvl="2" w:tplc="99305E82" w:tentative="1">
      <w:start w:val="1"/>
      <w:numFmt w:val="bullet"/>
      <w:lvlText w:val=""/>
      <w:lvlJc w:val="left"/>
      <w:pPr>
        <w:tabs>
          <w:tab w:val="num" w:pos="2160"/>
        </w:tabs>
        <w:ind w:left="2160" w:hanging="360"/>
      </w:pPr>
      <w:rPr>
        <w:rFonts w:ascii="Wingdings" w:hAnsi="Wingdings" w:hint="default"/>
      </w:rPr>
    </w:lvl>
    <w:lvl w:ilvl="3" w:tplc="17289EA4" w:tentative="1">
      <w:start w:val="1"/>
      <w:numFmt w:val="bullet"/>
      <w:lvlText w:val=""/>
      <w:lvlJc w:val="left"/>
      <w:pPr>
        <w:tabs>
          <w:tab w:val="num" w:pos="2880"/>
        </w:tabs>
        <w:ind w:left="2880" w:hanging="360"/>
      </w:pPr>
      <w:rPr>
        <w:rFonts w:ascii="Wingdings" w:hAnsi="Wingdings" w:hint="default"/>
      </w:rPr>
    </w:lvl>
    <w:lvl w:ilvl="4" w:tplc="A42A6A2A" w:tentative="1">
      <w:start w:val="1"/>
      <w:numFmt w:val="bullet"/>
      <w:lvlText w:val=""/>
      <w:lvlJc w:val="left"/>
      <w:pPr>
        <w:tabs>
          <w:tab w:val="num" w:pos="3600"/>
        </w:tabs>
        <w:ind w:left="3600" w:hanging="360"/>
      </w:pPr>
      <w:rPr>
        <w:rFonts w:ascii="Wingdings" w:hAnsi="Wingdings" w:hint="default"/>
      </w:rPr>
    </w:lvl>
    <w:lvl w:ilvl="5" w:tplc="28F22F22" w:tentative="1">
      <w:start w:val="1"/>
      <w:numFmt w:val="bullet"/>
      <w:lvlText w:val=""/>
      <w:lvlJc w:val="left"/>
      <w:pPr>
        <w:tabs>
          <w:tab w:val="num" w:pos="4320"/>
        </w:tabs>
        <w:ind w:left="4320" w:hanging="360"/>
      </w:pPr>
      <w:rPr>
        <w:rFonts w:ascii="Wingdings" w:hAnsi="Wingdings" w:hint="default"/>
      </w:rPr>
    </w:lvl>
    <w:lvl w:ilvl="6" w:tplc="AB0C9B00" w:tentative="1">
      <w:start w:val="1"/>
      <w:numFmt w:val="bullet"/>
      <w:lvlText w:val=""/>
      <w:lvlJc w:val="left"/>
      <w:pPr>
        <w:tabs>
          <w:tab w:val="num" w:pos="5040"/>
        </w:tabs>
        <w:ind w:left="5040" w:hanging="360"/>
      </w:pPr>
      <w:rPr>
        <w:rFonts w:ascii="Wingdings" w:hAnsi="Wingdings" w:hint="default"/>
      </w:rPr>
    </w:lvl>
    <w:lvl w:ilvl="7" w:tplc="C8723006" w:tentative="1">
      <w:start w:val="1"/>
      <w:numFmt w:val="bullet"/>
      <w:lvlText w:val=""/>
      <w:lvlJc w:val="left"/>
      <w:pPr>
        <w:tabs>
          <w:tab w:val="num" w:pos="5760"/>
        </w:tabs>
        <w:ind w:left="5760" w:hanging="360"/>
      </w:pPr>
      <w:rPr>
        <w:rFonts w:ascii="Wingdings" w:hAnsi="Wingdings" w:hint="default"/>
      </w:rPr>
    </w:lvl>
    <w:lvl w:ilvl="8" w:tplc="C96CC2D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F66BFB"/>
    <w:multiLevelType w:val="hybridMultilevel"/>
    <w:tmpl w:val="7854B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30211D"/>
    <w:multiLevelType w:val="hybridMultilevel"/>
    <w:tmpl w:val="F7A4DB26"/>
    <w:lvl w:ilvl="0" w:tplc="FFFFFFFF">
      <w:start w:val="1"/>
      <w:numFmt w:val="bullet"/>
      <w:lvlText w:val="•"/>
      <w:lvlJc w:val="left"/>
      <w:pPr>
        <w:ind w:left="1620" w:hanging="420"/>
      </w:pPr>
      <w:rPr>
        <w:rFonts w:ascii="Arial" w:hAnsi="Arial" w:hint="default"/>
      </w:rPr>
    </w:lvl>
    <w:lvl w:ilvl="1" w:tplc="012A1E68">
      <w:start w:val="45"/>
      <w:numFmt w:val="bullet"/>
      <w:lvlText w:val="-"/>
      <w:lvlJc w:val="left"/>
      <w:pPr>
        <w:ind w:left="2040" w:hanging="420"/>
      </w:pPr>
      <w:rPr>
        <w:rFonts w:ascii="Arial" w:eastAsia="宋体" w:hAnsi="Arial" w:cs="Arial" w:hint="default"/>
      </w:rPr>
    </w:lvl>
    <w:lvl w:ilvl="2" w:tplc="FFFFFFFF" w:tentative="1">
      <w:start w:val="1"/>
      <w:numFmt w:val="bullet"/>
      <w:lvlText w:val=""/>
      <w:lvlJc w:val="left"/>
      <w:pPr>
        <w:ind w:left="2460" w:hanging="420"/>
      </w:pPr>
      <w:rPr>
        <w:rFonts w:ascii="Wingdings" w:hAnsi="Wingdings" w:hint="default"/>
      </w:rPr>
    </w:lvl>
    <w:lvl w:ilvl="3" w:tplc="FFFFFFFF" w:tentative="1">
      <w:start w:val="1"/>
      <w:numFmt w:val="bullet"/>
      <w:lvlText w:val=""/>
      <w:lvlJc w:val="left"/>
      <w:pPr>
        <w:ind w:left="2880" w:hanging="420"/>
      </w:pPr>
      <w:rPr>
        <w:rFonts w:ascii="Wingdings" w:hAnsi="Wingdings" w:hint="default"/>
      </w:rPr>
    </w:lvl>
    <w:lvl w:ilvl="4" w:tplc="FFFFFFFF" w:tentative="1">
      <w:start w:val="1"/>
      <w:numFmt w:val="bullet"/>
      <w:lvlText w:val=""/>
      <w:lvlJc w:val="left"/>
      <w:pPr>
        <w:ind w:left="3300" w:hanging="420"/>
      </w:pPr>
      <w:rPr>
        <w:rFonts w:ascii="Wingdings" w:hAnsi="Wingdings" w:hint="default"/>
      </w:rPr>
    </w:lvl>
    <w:lvl w:ilvl="5" w:tplc="FFFFFFFF" w:tentative="1">
      <w:start w:val="1"/>
      <w:numFmt w:val="bullet"/>
      <w:lvlText w:val=""/>
      <w:lvlJc w:val="left"/>
      <w:pPr>
        <w:ind w:left="3720" w:hanging="420"/>
      </w:pPr>
      <w:rPr>
        <w:rFonts w:ascii="Wingdings" w:hAnsi="Wingdings" w:hint="default"/>
      </w:rPr>
    </w:lvl>
    <w:lvl w:ilvl="6" w:tplc="FFFFFFFF" w:tentative="1">
      <w:start w:val="1"/>
      <w:numFmt w:val="bullet"/>
      <w:lvlText w:val=""/>
      <w:lvlJc w:val="left"/>
      <w:pPr>
        <w:ind w:left="4140" w:hanging="420"/>
      </w:pPr>
      <w:rPr>
        <w:rFonts w:ascii="Wingdings" w:hAnsi="Wingdings" w:hint="default"/>
      </w:rPr>
    </w:lvl>
    <w:lvl w:ilvl="7" w:tplc="FFFFFFFF" w:tentative="1">
      <w:start w:val="1"/>
      <w:numFmt w:val="bullet"/>
      <w:lvlText w:val=""/>
      <w:lvlJc w:val="left"/>
      <w:pPr>
        <w:ind w:left="4560" w:hanging="420"/>
      </w:pPr>
      <w:rPr>
        <w:rFonts w:ascii="Wingdings" w:hAnsi="Wingdings" w:hint="default"/>
      </w:rPr>
    </w:lvl>
    <w:lvl w:ilvl="8" w:tplc="FFFFFFFF" w:tentative="1">
      <w:start w:val="1"/>
      <w:numFmt w:val="bullet"/>
      <w:lvlText w:val=""/>
      <w:lvlJc w:val="left"/>
      <w:pPr>
        <w:ind w:left="4980" w:hanging="420"/>
      </w:pPr>
      <w:rPr>
        <w:rFonts w:ascii="Wingdings" w:hAnsi="Wingdings" w:hint="default"/>
      </w:rPr>
    </w:lvl>
  </w:abstractNum>
  <w:abstractNum w:abstractNumId="20" w15:restartNumberingAfterBreak="0">
    <w:nsid w:val="629D72C0"/>
    <w:multiLevelType w:val="hybridMultilevel"/>
    <w:tmpl w:val="DFA435B0"/>
    <w:lvl w:ilvl="0" w:tplc="067E8E2E">
      <w:start w:val="1"/>
      <w:numFmt w:val="bullet"/>
      <w:lvlText w:val=""/>
      <w:lvlJc w:val="left"/>
      <w:pPr>
        <w:tabs>
          <w:tab w:val="num" w:pos="720"/>
        </w:tabs>
        <w:ind w:left="720" w:hanging="360"/>
      </w:pPr>
      <w:rPr>
        <w:rFonts w:ascii="Wingdings" w:hAnsi="Wingdings" w:hint="default"/>
      </w:rPr>
    </w:lvl>
    <w:lvl w:ilvl="1" w:tplc="13D428FC">
      <w:start w:val="1"/>
      <w:numFmt w:val="bullet"/>
      <w:lvlText w:val=""/>
      <w:lvlJc w:val="left"/>
      <w:pPr>
        <w:tabs>
          <w:tab w:val="num" w:pos="1440"/>
        </w:tabs>
        <w:ind w:left="1440" w:hanging="360"/>
      </w:pPr>
      <w:rPr>
        <w:rFonts w:ascii="Wingdings" w:hAnsi="Wingdings" w:hint="default"/>
      </w:rPr>
    </w:lvl>
    <w:lvl w:ilvl="2" w:tplc="AF34E730">
      <w:numFmt w:val="bullet"/>
      <w:lvlText w:val="−"/>
      <w:lvlJc w:val="left"/>
      <w:pPr>
        <w:tabs>
          <w:tab w:val="num" w:pos="2160"/>
        </w:tabs>
        <w:ind w:left="2160" w:hanging="360"/>
      </w:pPr>
      <w:rPr>
        <w:rFonts w:ascii="微软雅黑" w:hAnsi="微软雅黑" w:hint="default"/>
      </w:rPr>
    </w:lvl>
    <w:lvl w:ilvl="3" w:tplc="A5F8B9AC" w:tentative="1">
      <w:start w:val="1"/>
      <w:numFmt w:val="bullet"/>
      <w:lvlText w:val=""/>
      <w:lvlJc w:val="left"/>
      <w:pPr>
        <w:tabs>
          <w:tab w:val="num" w:pos="2880"/>
        </w:tabs>
        <w:ind w:left="2880" w:hanging="360"/>
      </w:pPr>
      <w:rPr>
        <w:rFonts w:ascii="Wingdings" w:hAnsi="Wingdings" w:hint="default"/>
      </w:rPr>
    </w:lvl>
    <w:lvl w:ilvl="4" w:tplc="69DCA84A" w:tentative="1">
      <w:start w:val="1"/>
      <w:numFmt w:val="bullet"/>
      <w:lvlText w:val=""/>
      <w:lvlJc w:val="left"/>
      <w:pPr>
        <w:tabs>
          <w:tab w:val="num" w:pos="3600"/>
        </w:tabs>
        <w:ind w:left="3600" w:hanging="360"/>
      </w:pPr>
      <w:rPr>
        <w:rFonts w:ascii="Wingdings" w:hAnsi="Wingdings" w:hint="default"/>
      </w:rPr>
    </w:lvl>
    <w:lvl w:ilvl="5" w:tplc="C62CF9BC" w:tentative="1">
      <w:start w:val="1"/>
      <w:numFmt w:val="bullet"/>
      <w:lvlText w:val=""/>
      <w:lvlJc w:val="left"/>
      <w:pPr>
        <w:tabs>
          <w:tab w:val="num" w:pos="4320"/>
        </w:tabs>
        <w:ind w:left="4320" w:hanging="360"/>
      </w:pPr>
      <w:rPr>
        <w:rFonts w:ascii="Wingdings" w:hAnsi="Wingdings" w:hint="default"/>
      </w:rPr>
    </w:lvl>
    <w:lvl w:ilvl="6" w:tplc="67B02A4E" w:tentative="1">
      <w:start w:val="1"/>
      <w:numFmt w:val="bullet"/>
      <w:lvlText w:val=""/>
      <w:lvlJc w:val="left"/>
      <w:pPr>
        <w:tabs>
          <w:tab w:val="num" w:pos="5040"/>
        </w:tabs>
        <w:ind w:left="5040" w:hanging="360"/>
      </w:pPr>
      <w:rPr>
        <w:rFonts w:ascii="Wingdings" w:hAnsi="Wingdings" w:hint="default"/>
      </w:rPr>
    </w:lvl>
    <w:lvl w:ilvl="7" w:tplc="6DAE235C" w:tentative="1">
      <w:start w:val="1"/>
      <w:numFmt w:val="bullet"/>
      <w:lvlText w:val=""/>
      <w:lvlJc w:val="left"/>
      <w:pPr>
        <w:tabs>
          <w:tab w:val="num" w:pos="5760"/>
        </w:tabs>
        <w:ind w:left="5760" w:hanging="360"/>
      </w:pPr>
      <w:rPr>
        <w:rFonts w:ascii="Wingdings" w:hAnsi="Wingdings" w:hint="default"/>
      </w:rPr>
    </w:lvl>
    <w:lvl w:ilvl="8" w:tplc="F2347B7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C32AB1"/>
    <w:multiLevelType w:val="hybridMultilevel"/>
    <w:tmpl w:val="0624011C"/>
    <w:lvl w:ilvl="0" w:tplc="0A245CE0">
      <w:start w:val="1"/>
      <w:numFmt w:val="bullet"/>
      <w:lvlText w:val=""/>
      <w:lvlJc w:val="left"/>
      <w:pPr>
        <w:tabs>
          <w:tab w:val="num" w:pos="720"/>
        </w:tabs>
        <w:ind w:left="720" w:hanging="360"/>
      </w:pPr>
      <w:rPr>
        <w:rFonts w:ascii="Wingdings" w:hAnsi="Wingdings" w:hint="default"/>
      </w:rPr>
    </w:lvl>
    <w:lvl w:ilvl="1" w:tplc="6A664754" w:tentative="1">
      <w:start w:val="1"/>
      <w:numFmt w:val="bullet"/>
      <w:lvlText w:val=""/>
      <w:lvlJc w:val="left"/>
      <w:pPr>
        <w:tabs>
          <w:tab w:val="num" w:pos="1440"/>
        </w:tabs>
        <w:ind w:left="1440" w:hanging="360"/>
      </w:pPr>
      <w:rPr>
        <w:rFonts w:ascii="Wingdings" w:hAnsi="Wingdings" w:hint="default"/>
      </w:rPr>
    </w:lvl>
    <w:lvl w:ilvl="2" w:tplc="CCD0FC54" w:tentative="1">
      <w:start w:val="1"/>
      <w:numFmt w:val="bullet"/>
      <w:lvlText w:val=""/>
      <w:lvlJc w:val="left"/>
      <w:pPr>
        <w:tabs>
          <w:tab w:val="num" w:pos="2160"/>
        </w:tabs>
        <w:ind w:left="2160" w:hanging="360"/>
      </w:pPr>
      <w:rPr>
        <w:rFonts w:ascii="Wingdings" w:hAnsi="Wingdings" w:hint="default"/>
      </w:rPr>
    </w:lvl>
    <w:lvl w:ilvl="3" w:tplc="DBE68742" w:tentative="1">
      <w:start w:val="1"/>
      <w:numFmt w:val="bullet"/>
      <w:lvlText w:val=""/>
      <w:lvlJc w:val="left"/>
      <w:pPr>
        <w:tabs>
          <w:tab w:val="num" w:pos="2880"/>
        </w:tabs>
        <w:ind w:left="2880" w:hanging="360"/>
      </w:pPr>
      <w:rPr>
        <w:rFonts w:ascii="Wingdings" w:hAnsi="Wingdings" w:hint="default"/>
      </w:rPr>
    </w:lvl>
    <w:lvl w:ilvl="4" w:tplc="898A0ECC" w:tentative="1">
      <w:start w:val="1"/>
      <w:numFmt w:val="bullet"/>
      <w:lvlText w:val=""/>
      <w:lvlJc w:val="left"/>
      <w:pPr>
        <w:tabs>
          <w:tab w:val="num" w:pos="3600"/>
        </w:tabs>
        <w:ind w:left="3600" w:hanging="360"/>
      </w:pPr>
      <w:rPr>
        <w:rFonts w:ascii="Wingdings" w:hAnsi="Wingdings" w:hint="default"/>
      </w:rPr>
    </w:lvl>
    <w:lvl w:ilvl="5" w:tplc="181439D8" w:tentative="1">
      <w:start w:val="1"/>
      <w:numFmt w:val="bullet"/>
      <w:lvlText w:val=""/>
      <w:lvlJc w:val="left"/>
      <w:pPr>
        <w:tabs>
          <w:tab w:val="num" w:pos="4320"/>
        </w:tabs>
        <w:ind w:left="4320" w:hanging="360"/>
      </w:pPr>
      <w:rPr>
        <w:rFonts w:ascii="Wingdings" w:hAnsi="Wingdings" w:hint="default"/>
      </w:rPr>
    </w:lvl>
    <w:lvl w:ilvl="6" w:tplc="A5401722" w:tentative="1">
      <w:start w:val="1"/>
      <w:numFmt w:val="bullet"/>
      <w:lvlText w:val=""/>
      <w:lvlJc w:val="left"/>
      <w:pPr>
        <w:tabs>
          <w:tab w:val="num" w:pos="5040"/>
        </w:tabs>
        <w:ind w:left="5040" w:hanging="360"/>
      </w:pPr>
      <w:rPr>
        <w:rFonts w:ascii="Wingdings" w:hAnsi="Wingdings" w:hint="default"/>
      </w:rPr>
    </w:lvl>
    <w:lvl w:ilvl="7" w:tplc="D47413E6" w:tentative="1">
      <w:start w:val="1"/>
      <w:numFmt w:val="bullet"/>
      <w:lvlText w:val=""/>
      <w:lvlJc w:val="left"/>
      <w:pPr>
        <w:tabs>
          <w:tab w:val="num" w:pos="5760"/>
        </w:tabs>
        <w:ind w:left="5760" w:hanging="360"/>
      </w:pPr>
      <w:rPr>
        <w:rFonts w:ascii="Wingdings" w:hAnsi="Wingdings" w:hint="default"/>
      </w:rPr>
    </w:lvl>
    <w:lvl w:ilvl="8" w:tplc="AB1E51A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6B1C1A"/>
    <w:multiLevelType w:val="hybridMultilevel"/>
    <w:tmpl w:val="6EAC3AD2"/>
    <w:lvl w:ilvl="0" w:tplc="392812DC">
      <w:start w:val="1"/>
      <w:numFmt w:val="bullet"/>
      <w:lvlText w:val=""/>
      <w:lvlJc w:val="left"/>
      <w:pPr>
        <w:tabs>
          <w:tab w:val="num" w:pos="360"/>
        </w:tabs>
        <w:ind w:left="360" w:hanging="360"/>
      </w:pPr>
      <w:rPr>
        <w:rFonts w:ascii="Symbol" w:hAnsi="Symbol" w:hint="default"/>
      </w:rPr>
    </w:lvl>
    <w:lvl w:ilvl="1" w:tplc="DCBA7FE0" w:tentative="1">
      <w:start w:val="1"/>
      <w:numFmt w:val="bullet"/>
      <w:lvlText w:val=""/>
      <w:lvlJc w:val="left"/>
      <w:pPr>
        <w:tabs>
          <w:tab w:val="num" w:pos="1080"/>
        </w:tabs>
        <w:ind w:left="1080" w:hanging="360"/>
      </w:pPr>
      <w:rPr>
        <w:rFonts w:ascii="Wingdings" w:hAnsi="Wingdings" w:hint="default"/>
      </w:rPr>
    </w:lvl>
    <w:lvl w:ilvl="2" w:tplc="1C02BE48">
      <w:start w:val="1"/>
      <w:numFmt w:val="bullet"/>
      <w:lvlText w:val=""/>
      <w:lvlJc w:val="left"/>
      <w:pPr>
        <w:tabs>
          <w:tab w:val="num" w:pos="1800"/>
        </w:tabs>
        <w:ind w:left="1800" w:hanging="360"/>
      </w:pPr>
      <w:rPr>
        <w:rFonts w:ascii="Wingdings" w:hAnsi="Wingdings" w:hint="default"/>
      </w:rPr>
    </w:lvl>
    <w:lvl w:ilvl="3" w:tplc="4F82B682" w:tentative="1">
      <w:start w:val="1"/>
      <w:numFmt w:val="bullet"/>
      <w:lvlText w:val=""/>
      <w:lvlJc w:val="left"/>
      <w:pPr>
        <w:tabs>
          <w:tab w:val="num" w:pos="2520"/>
        </w:tabs>
        <w:ind w:left="2520" w:hanging="360"/>
      </w:pPr>
      <w:rPr>
        <w:rFonts w:ascii="Wingdings" w:hAnsi="Wingdings" w:hint="default"/>
      </w:rPr>
    </w:lvl>
    <w:lvl w:ilvl="4" w:tplc="2256B686" w:tentative="1">
      <w:start w:val="1"/>
      <w:numFmt w:val="bullet"/>
      <w:lvlText w:val=""/>
      <w:lvlJc w:val="left"/>
      <w:pPr>
        <w:tabs>
          <w:tab w:val="num" w:pos="3240"/>
        </w:tabs>
        <w:ind w:left="3240" w:hanging="360"/>
      </w:pPr>
      <w:rPr>
        <w:rFonts w:ascii="Wingdings" w:hAnsi="Wingdings" w:hint="default"/>
      </w:rPr>
    </w:lvl>
    <w:lvl w:ilvl="5" w:tplc="D4484FE2" w:tentative="1">
      <w:start w:val="1"/>
      <w:numFmt w:val="bullet"/>
      <w:lvlText w:val=""/>
      <w:lvlJc w:val="left"/>
      <w:pPr>
        <w:tabs>
          <w:tab w:val="num" w:pos="3960"/>
        </w:tabs>
        <w:ind w:left="3960" w:hanging="360"/>
      </w:pPr>
      <w:rPr>
        <w:rFonts w:ascii="Wingdings" w:hAnsi="Wingdings" w:hint="default"/>
      </w:rPr>
    </w:lvl>
    <w:lvl w:ilvl="6" w:tplc="115094CA" w:tentative="1">
      <w:start w:val="1"/>
      <w:numFmt w:val="bullet"/>
      <w:lvlText w:val=""/>
      <w:lvlJc w:val="left"/>
      <w:pPr>
        <w:tabs>
          <w:tab w:val="num" w:pos="4680"/>
        </w:tabs>
        <w:ind w:left="4680" w:hanging="360"/>
      </w:pPr>
      <w:rPr>
        <w:rFonts w:ascii="Wingdings" w:hAnsi="Wingdings" w:hint="default"/>
      </w:rPr>
    </w:lvl>
    <w:lvl w:ilvl="7" w:tplc="96BC5138" w:tentative="1">
      <w:start w:val="1"/>
      <w:numFmt w:val="bullet"/>
      <w:lvlText w:val=""/>
      <w:lvlJc w:val="left"/>
      <w:pPr>
        <w:tabs>
          <w:tab w:val="num" w:pos="5400"/>
        </w:tabs>
        <w:ind w:left="5400" w:hanging="360"/>
      </w:pPr>
      <w:rPr>
        <w:rFonts w:ascii="Wingdings" w:hAnsi="Wingdings" w:hint="default"/>
      </w:rPr>
    </w:lvl>
    <w:lvl w:ilvl="8" w:tplc="26D64A44"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0FF2C26"/>
    <w:multiLevelType w:val="hybridMultilevel"/>
    <w:tmpl w:val="D2EAED5A"/>
    <w:lvl w:ilvl="0" w:tplc="5C162122">
      <w:start w:val="1"/>
      <w:numFmt w:val="bullet"/>
      <w:lvlText w:val="•"/>
      <w:lvlJc w:val="left"/>
      <w:pPr>
        <w:tabs>
          <w:tab w:val="num" w:pos="720"/>
        </w:tabs>
        <w:ind w:left="720" w:hanging="360"/>
      </w:pPr>
      <w:rPr>
        <w:rFonts w:ascii="Arial" w:hAnsi="Arial" w:hint="default"/>
      </w:rPr>
    </w:lvl>
    <w:lvl w:ilvl="1" w:tplc="630AF224" w:tentative="1">
      <w:start w:val="1"/>
      <w:numFmt w:val="bullet"/>
      <w:lvlText w:val="•"/>
      <w:lvlJc w:val="left"/>
      <w:pPr>
        <w:tabs>
          <w:tab w:val="num" w:pos="1440"/>
        </w:tabs>
        <w:ind w:left="1440" w:hanging="360"/>
      </w:pPr>
      <w:rPr>
        <w:rFonts w:ascii="Arial" w:hAnsi="Arial" w:hint="default"/>
      </w:rPr>
    </w:lvl>
    <w:lvl w:ilvl="2" w:tplc="0380A42A" w:tentative="1">
      <w:start w:val="1"/>
      <w:numFmt w:val="bullet"/>
      <w:lvlText w:val="•"/>
      <w:lvlJc w:val="left"/>
      <w:pPr>
        <w:tabs>
          <w:tab w:val="num" w:pos="2160"/>
        </w:tabs>
        <w:ind w:left="2160" w:hanging="360"/>
      </w:pPr>
      <w:rPr>
        <w:rFonts w:ascii="Arial" w:hAnsi="Arial" w:hint="default"/>
      </w:rPr>
    </w:lvl>
    <w:lvl w:ilvl="3" w:tplc="7200F92C" w:tentative="1">
      <w:start w:val="1"/>
      <w:numFmt w:val="bullet"/>
      <w:lvlText w:val="•"/>
      <w:lvlJc w:val="left"/>
      <w:pPr>
        <w:tabs>
          <w:tab w:val="num" w:pos="2880"/>
        </w:tabs>
        <w:ind w:left="2880" w:hanging="360"/>
      </w:pPr>
      <w:rPr>
        <w:rFonts w:ascii="Arial" w:hAnsi="Arial" w:hint="default"/>
      </w:rPr>
    </w:lvl>
    <w:lvl w:ilvl="4" w:tplc="B3F8D0BE" w:tentative="1">
      <w:start w:val="1"/>
      <w:numFmt w:val="bullet"/>
      <w:lvlText w:val="•"/>
      <w:lvlJc w:val="left"/>
      <w:pPr>
        <w:tabs>
          <w:tab w:val="num" w:pos="3600"/>
        </w:tabs>
        <w:ind w:left="3600" w:hanging="360"/>
      </w:pPr>
      <w:rPr>
        <w:rFonts w:ascii="Arial" w:hAnsi="Arial" w:hint="default"/>
      </w:rPr>
    </w:lvl>
    <w:lvl w:ilvl="5" w:tplc="7EFC0ACC" w:tentative="1">
      <w:start w:val="1"/>
      <w:numFmt w:val="bullet"/>
      <w:lvlText w:val="•"/>
      <w:lvlJc w:val="left"/>
      <w:pPr>
        <w:tabs>
          <w:tab w:val="num" w:pos="4320"/>
        </w:tabs>
        <w:ind w:left="4320" w:hanging="360"/>
      </w:pPr>
      <w:rPr>
        <w:rFonts w:ascii="Arial" w:hAnsi="Arial" w:hint="default"/>
      </w:rPr>
    </w:lvl>
    <w:lvl w:ilvl="6" w:tplc="7E48F164" w:tentative="1">
      <w:start w:val="1"/>
      <w:numFmt w:val="bullet"/>
      <w:lvlText w:val="•"/>
      <w:lvlJc w:val="left"/>
      <w:pPr>
        <w:tabs>
          <w:tab w:val="num" w:pos="5040"/>
        </w:tabs>
        <w:ind w:left="5040" w:hanging="360"/>
      </w:pPr>
      <w:rPr>
        <w:rFonts w:ascii="Arial" w:hAnsi="Arial" w:hint="default"/>
      </w:rPr>
    </w:lvl>
    <w:lvl w:ilvl="7" w:tplc="53EA987C" w:tentative="1">
      <w:start w:val="1"/>
      <w:numFmt w:val="bullet"/>
      <w:lvlText w:val="•"/>
      <w:lvlJc w:val="left"/>
      <w:pPr>
        <w:tabs>
          <w:tab w:val="num" w:pos="5760"/>
        </w:tabs>
        <w:ind w:left="5760" w:hanging="360"/>
      </w:pPr>
      <w:rPr>
        <w:rFonts w:ascii="Arial" w:hAnsi="Arial" w:hint="default"/>
      </w:rPr>
    </w:lvl>
    <w:lvl w:ilvl="8" w:tplc="779C2D6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B8290D"/>
    <w:multiLevelType w:val="hybridMultilevel"/>
    <w:tmpl w:val="012EC4AE"/>
    <w:lvl w:ilvl="0" w:tplc="CCF44C7A">
      <w:start w:val="1"/>
      <w:numFmt w:val="bullet"/>
      <w:lvlText w:val=""/>
      <w:lvlJc w:val="left"/>
      <w:pPr>
        <w:tabs>
          <w:tab w:val="num" w:pos="720"/>
        </w:tabs>
        <w:ind w:left="720" w:hanging="360"/>
      </w:pPr>
      <w:rPr>
        <w:rFonts w:ascii="Wingdings" w:hAnsi="Wingdings" w:hint="default"/>
      </w:rPr>
    </w:lvl>
    <w:lvl w:ilvl="1" w:tplc="78FE33E6">
      <w:start w:val="1"/>
      <w:numFmt w:val="bullet"/>
      <w:lvlText w:val=""/>
      <w:lvlJc w:val="left"/>
      <w:pPr>
        <w:tabs>
          <w:tab w:val="num" w:pos="1440"/>
        </w:tabs>
        <w:ind w:left="1440" w:hanging="360"/>
      </w:pPr>
      <w:rPr>
        <w:rFonts w:ascii="Wingdings" w:hAnsi="Wingdings" w:hint="default"/>
      </w:rPr>
    </w:lvl>
    <w:lvl w:ilvl="2" w:tplc="52A01E20" w:tentative="1">
      <w:start w:val="1"/>
      <w:numFmt w:val="bullet"/>
      <w:lvlText w:val=""/>
      <w:lvlJc w:val="left"/>
      <w:pPr>
        <w:tabs>
          <w:tab w:val="num" w:pos="2160"/>
        </w:tabs>
        <w:ind w:left="2160" w:hanging="360"/>
      </w:pPr>
      <w:rPr>
        <w:rFonts w:ascii="Wingdings" w:hAnsi="Wingdings" w:hint="default"/>
      </w:rPr>
    </w:lvl>
    <w:lvl w:ilvl="3" w:tplc="0F06B7F6" w:tentative="1">
      <w:start w:val="1"/>
      <w:numFmt w:val="bullet"/>
      <w:lvlText w:val=""/>
      <w:lvlJc w:val="left"/>
      <w:pPr>
        <w:tabs>
          <w:tab w:val="num" w:pos="2880"/>
        </w:tabs>
        <w:ind w:left="2880" w:hanging="360"/>
      </w:pPr>
      <w:rPr>
        <w:rFonts w:ascii="Wingdings" w:hAnsi="Wingdings" w:hint="default"/>
      </w:rPr>
    </w:lvl>
    <w:lvl w:ilvl="4" w:tplc="F370BF4A" w:tentative="1">
      <w:start w:val="1"/>
      <w:numFmt w:val="bullet"/>
      <w:lvlText w:val=""/>
      <w:lvlJc w:val="left"/>
      <w:pPr>
        <w:tabs>
          <w:tab w:val="num" w:pos="3600"/>
        </w:tabs>
        <w:ind w:left="3600" w:hanging="360"/>
      </w:pPr>
      <w:rPr>
        <w:rFonts w:ascii="Wingdings" w:hAnsi="Wingdings" w:hint="default"/>
      </w:rPr>
    </w:lvl>
    <w:lvl w:ilvl="5" w:tplc="0F327736" w:tentative="1">
      <w:start w:val="1"/>
      <w:numFmt w:val="bullet"/>
      <w:lvlText w:val=""/>
      <w:lvlJc w:val="left"/>
      <w:pPr>
        <w:tabs>
          <w:tab w:val="num" w:pos="4320"/>
        </w:tabs>
        <w:ind w:left="4320" w:hanging="360"/>
      </w:pPr>
      <w:rPr>
        <w:rFonts w:ascii="Wingdings" w:hAnsi="Wingdings" w:hint="default"/>
      </w:rPr>
    </w:lvl>
    <w:lvl w:ilvl="6" w:tplc="CAA6E364" w:tentative="1">
      <w:start w:val="1"/>
      <w:numFmt w:val="bullet"/>
      <w:lvlText w:val=""/>
      <w:lvlJc w:val="left"/>
      <w:pPr>
        <w:tabs>
          <w:tab w:val="num" w:pos="5040"/>
        </w:tabs>
        <w:ind w:left="5040" w:hanging="360"/>
      </w:pPr>
      <w:rPr>
        <w:rFonts w:ascii="Wingdings" w:hAnsi="Wingdings" w:hint="default"/>
      </w:rPr>
    </w:lvl>
    <w:lvl w:ilvl="7" w:tplc="F892897A" w:tentative="1">
      <w:start w:val="1"/>
      <w:numFmt w:val="bullet"/>
      <w:lvlText w:val=""/>
      <w:lvlJc w:val="left"/>
      <w:pPr>
        <w:tabs>
          <w:tab w:val="num" w:pos="5760"/>
        </w:tabs>
        <w:ind w:left="5760" w:hanging="360"/>
      </w:pPr>
      <w:rPr>
        <w:rFonts w:ascii="Wingdings" w:hAnsi="Wingdings" w:hint="default"/>
      </w:rPr>
    </w:lvl>
    <w:lvl w:ilvl="8" w:tplc="B65EBE2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5558DA"/>
    <w:multiLevelType w:val="hybridMultilevel"/>
    <w:tmpl w:val="E88851F4"/>
    <w:lvl w:ilvl="0" w:tplc="6D3400D2">
      <w:start w:val="1"/>
      <w:numFmt w:val="bullet"/>
      <w:lvlText w:val=""/>
      <w:lvlJc w:val="left"/>
      <w:pPr>
        <w:tabs>
          <w:tab w:val="num" w:pos="720"/>
        </w:tabs>
        <w:ind w:left="720" w:hanging="360"/>
      </w:pPr>
      <w:rPr>
        <w:rFonts w:ascii="Wingdings" w:hAnsi="Wingdings" w:hint="default"/>
      </w:rPr>
    </w:lvl>
    <w:lvl w:ilvl="1" w:tplc="DCBA7FE0" w:tentative="1">
      <w:start w:val="1"/>
      <w:numFmt w:val="bullet"/>
      <w:lvlText w:val=""/>
      <w:lvlJc w:val="left"/>
      <w:pPr>
        <w:tabs>
          <w:tab w:val="num" w:pos="1440"/>
        </w:tabs>
        <w:ind w:left="1440" w:hanging="360"/>
      </w:pPr>
      <w:rPr>
        <w:rFonts w:ascii="Wingdings" w:hAnsi="Wingdings" w:hint="default"/>
      </w:rPr>
    </w:lvl>
    <w:lvl w:ilvl="2" w:tplc="1C02BE48">
      <w:start w:val="1"/>
      <w:numFmt w:val="bullet"/>
      <w:lvlText w:val=""/>
      <w:lvlJc w:val="left"/>
      <w:pPr>
        <w:tabs>
          <w:tab w:val="num" w:pos="2160"/>
        </w:tabs>
        <w:ind w:left="2160" w:hanging="360"/>
      </w:pPr>
      <w:rPr>
        <w:rFonts w:ascii="Wingdings" w:hAnsi="Wingdings" w:hint="default"/>
      </w:rPr>
    </w:lvl>
    <w:lvl w:ilvl="3" w:tplc="4F82B682" w:tentative="1">
      <w:start w:val="1"/>
      <w:numFmt w:val="bullet"/>
      <w:lvlText w:val=""/>
      <w:lvlJc w:val="left"/>
      <w:pPr>
        <w:tabs>
          <w:tab w:val="num" w:pos="2880"/>
        </w:tabs>
        <w:ind w:left="2880" w:hanging="360"/>
      </w:pPr>
      <w:rPr>
        <w:rFonts w:ascii="Wingdings" w:hAnsi="Wingdings" w:hint="default"/>
      </w:rPr>
    </w:lvl>
    <w:lvl w:ilvl="4" w:tplc="2256B686" w:tentative="1">
      <w:start w:val="1"/>
      <w:numFmt w:val="bullet"/>
      <w:lvlText w:val=""/>
      <w:lvlJc w:val="left"/>
      <w:pPr>
        <w:tabs>
          <w:tab w:val="num" w:pos="3600"/>
        </w:tabs>
        <w:ind w:left="3600" w:hanging="360"/>
      </w:pPr>
      <w:rPr>
        <w:rFonts w:ascii="Wingdings" w:hAnsi="Wingdings" w:hint="default"/>
      </w:rPr>
    </w:lvl>
    <w:lvl w:ilvl="5" w:tplc="D4484FE2" w:tentative="1">
      <w:start w:val="1"/>
      <w:numFmt w:val="bullet"/>
      <w:lvlText w:val=""/>
      <w:lvlJc w:val="left"/>
      <w:pPr>
        <w:tabs>
          <w:tab w:val="num" w:pos="4320"/>
        </w:tabs>
        <w:ind w:left="4320" w:hanging="360"/>
      </w:pPr>
      <w:rPr>
        <w:rFonts w:ascii="Wingdings" w:hAnsi="Wingdings" w:hint="default"/>
      </w:rPr>
    </w:lvl>
    <w:lvl w:ilvl="6" w:tplc="115094CA" w:tentative="1">
      <w:start w:val="1"/>
      <w:numFmt w:val="bullet"/>
      <w:lvlText w:val=""/>
      <w:lvlJc w:val="left"/>
      <w:pPr>
        <w:tabs>
          <w:tab w:val="num" w:pos="5040"/>
        </w:tabs>
        <w:ind w:left="5040" w:hanging="360"/>
      </w:pPr>
      <w:rPr>
        <w:rFonts w:ascii="Wingdings" w:hAnsi="Wingdings" w:hint="default"/>
      </w:rPr>
    </w:lvl>
    <w:lvl w:ilvl="7" w:tplc="96BC5138" w:tentative="1">
      <w:start w:val="1"/>
      <w:numFmt w:val="bullet"/>
      <w:lvlText w:val=""/>
      <w:lvlJc w:val="left"/>
      <w:pPr>
        <w:tabs>
          <w:tab w:val="num" w:pos="5760"/>
        </w:tabs>
        <w:ind w:left="5760" w:hanging="360"/>
      </w:pPr>
      <w:rPr>
        <w:rFonts w:ascii="Wingdings" w:hAnsi="Wingdings" w:hint="default"/>
      </w:rPr>
    </w:lvl>
    <w:lvl w:ilvl="8" w:tplc="26D64A4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E2654F"/>
    <w:multiLevelType w:val="hybridMultilevel"/>
    <w:tmpl w:val="9606CA5A"/>
    <w:lvl w:ilvl="0" w:tplc="392812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C95509"/>
    <w:multiLevelType w:val="hybridMultilevel"/>
    <w:tmpl w:val="EBE40890"/>
    <w:lvl w:ilvl="0" w:tplc="E9563EC0">
      <w:start w:val="1"/>
      <w:numFmt w:val="bullet"/>
      <w:lvlText w:val="•"/>
      <w:lvlJc w:val="left"/>
      <w:pPr>
        <w:tabs>
          <w:tab w:val="num" w:pos="720"/>
        </w:tabs>
        <w:ind w:left="720" w:hanging="360"/>
      </w:pPr>
      <w:rPr>
        <w:rFonts w:ascii="Arial" w:hAnsi="Arial" w:hint="default"/>
      </w:rPr>
    </w:lvl>
    <w:lvl w:ilvl="1" w:tplc="CCD0D184">
      <w:start w:val="1"/>
      <w:numFmt w:val="bullet"/>
      <w:lvlText w:val="•"/>
      <w:lvlJc w:val="left"/>
      <w:pPr>
        <w:tabs>
          <w:tab w:val="num" w:pos="1440"/>
        </w:tabs>
        <w:ind w:left="1440" w:hanging="360"/>
      </w:pPr>
      <w:rPr>
        <w:rFonts w:ascii="Arial" w:hAnsi="Arial" w:hint="default"/>
      </w:rPr>
    </w:lvl>
    <w:lvl w:ilvl="2" w:tplc="4EE6211E" w:tentative="1">
      <w:start w:val="1"/>
      <w:numFmt w:val="bullet"/>
      <w:lvlText w:val="•"/>
      <w:lvlJc w:val="left"/>
      <w:pPr>
        <w:tabs>
          <w:tab w:val="num" w:pos="2160"/>
        </w:tabs>
        <w:ind w:left="2160" w:hanging="360"/>
      </w:pPr>
      <w:rPr>
        <w:rFonts w:ascii="Arial" w:hAnsi="Arial" w:hint="default"/>
      </w:rPr>
    </w:lvl>
    <w:lvl w:ilvl="3" w:tplc="FD2C090E" w:tentative="1">
      <w:start w:val="1"/>
      <w:numFmt w:val="bullet"/>
      <w:lvlText w:val="•"/>
      <w:lvlJc w:val="left"/>
      <w:pPr>
        <w:tabs>
          <w:tab w:val="num" w:pos="2880"/>
        </w:tabs>
        <w:ind w:left="2880" w:hanging="360"/>
      </w:pPr>
      <w:rPr>
        <w:rFonts w:ascii="Arial" w:hAnsi="Arial" w:hint="default"/>
      </w:rPr>
    </w:lvl>
    <w:lvl w:ilvl="4" w:tplc="A6C07DDC" w:tentative="1">
      <w:start w:val="1"/>
      <w:numFmt w:val="bullet"/>
      <w:lvlText w:val="•"/>
      <w:lvlJc w:val="left"/>
      <w:pPr>
        <w:tabs>
          <w:tab w:val="num" w:pos="3600"/>
        </w:tabs>
        <w:ind w:left="3600" w:hanging="360"/>
      </w:pPr>
      <w:rPr>
        <w:rFonts w:ascii="Arial" w:hAnsi="Arial" w:hint="default"/>
      </w:rPr>
    </w:lvl>
    <w:lvl w:ilvl="5" w:tplc="E20C70CA" w:tentative="1">
      <w:start w:val="1"/>
      <w:numFmt w:val="bullet"/>
      <w:lvlText w:val="•"/>
      <w:lvlJc w:val="left"/>
      <w:pPr>
        <w:tabs>
          <w:tab w:val="num" w:pos="4320"/>
        </w:tabs>
        <w:ind w:left="4320" w:hanging="360"/>
      </w:pPr>
      <w:rPr>
        <w:rFonts w:ascii="Arial" w:hAnsi="Arial" w:hint="default"/>
      </w:rPr>
    </w:lvl>
    <w:lvl w:ilvl="6" w:tplc="8A0EBB5E" w:tentative="1">
      <w:start w:val="1"/>
      <w:numFmt w:val="bullet"/>
      <w:lvlText w:val="•"/>
      <w:lvlJc w:val="left"/>
      <w:pPr>
        <w:tabs>
          <w:tab w:val="num" w:pos="5040"/>
        </w:tabs>
        <w:ind w:left="5040" w:hanging="360"/>
      </w:pPr>
      <w:rPr>
        <w:rFonts w:ascii="Arial" w:hAnsi="Arial" w:hint="default"/>
      </w:rPr>
    </w:lvl>
    <w:lvl w:ilvl="7" w:tplc="7662F05A" w:tentative="1">
      <w:start w:val="1"/>
      <w:numFmt w:val="bullet"/>
      <w:lvlText w:val="•"/>
      <w:lvlJc w:val="left"/>
      <w:pPr>
        <w:tabs>
          <w:tab w:val="num" w:pos="5760"/>
        </w:tabs>
        <w:ind w:left="5760" w:hanging="360"/>
      </w:pPr>
      <w:rPr>
        <w:rFonts w:ascii="Arial" w:hAnsi="Arial" w:hint="default"/>
      </w:rPr>
    </w:lvl>
    <w:lvl w:ilvl="8" w:tplc="4684A0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A206110"/>
    <w:multiLevelType w:val="hybridMultilevel"/>
    <w:tmpl w:val="00B46D56"/>
    <w:lvl w:ilvl="0" w:tplc="F01E6138">
      <w:start w:val="1"/>
      <w:numFmt w:val="bullet"/>
      <w:lvlText w:val=""/>
      <w:lvlJc w:val="left"/>
      <w:pPr>
        <w:tabs>
          <w:tab w:val="num" w:pos="720"/>
        </w:tabs>
        <w:ind w:left="720" w:hanging="360"/>
      </w:pPr>
      <w:rPr>
        <w:rFonts w:ascii="Wingdings" w:hAnsi="Wingdings" w:hint="default"/>
      </w:rPr>
    </w:lvl>
    <w:lvl w:ilvl="1" w:tplc="1EC4B952" w:tentative="1">
      <w:start w:val="1"/>
      <w:numFmt w:val="bullet"/>
      <w:lvlText w:val=""/>
      <w:lvlJc w:val="left"/>
      <w:pPr>
        <w:tabs>
          <w:tab w:val="num" w:pos="1440"/>
        </w:tabs>
        <w:ind w:left="1440" w:hanging="360"/>
      </w:pPr>
      <w:rPr>
        <w:rFonts w:ascii="Wingdings" w:hAnsi="Wingdings" w:hint="default"/>
      </w:rPr>
    </w:lvl>
    <w:lvl w:ilvl="2" w:tplc="3022E5EE">
      <w:start w:val="1"/>
      <w:numFmt w:val="bullet"/>
      <w:lvlText w:val=""/>
      <w:lvlJc w:val="left"/>
      <w:pPr>
        <w:tabs>
          <w:tab w:val="num" w:pos="2160"/>
        </w:tabs>
        <w:ind w:left="2160" w:hanging="360"/>
      </w:pPr>
      <w:rPr>
        <w:rFonts w:ascii="Wingdings" w:hAnsi="Wingdings" w:hint="default"/>
      </w:rPr>
    </w:lvl>
    <w:lvl w:ilvl="3" w:tplc="5680EDFC" w:tentative="1">
      <w:start w:val="1"/>
      <w:numFmt w:val="bullet"/>
      <w:lvlText w:val=""/>
      <w:lvlJc w:val="left"/>
      <w:pPr>
        <w:tabs>
          <w:tab w:val="num" w:pos="2880"/>
        </w:tabs>
        <w:ind w:left="2880" w:hanging="360"/>
      </w:pPr>
      <w:rPr>
        <w:rFonts w:ascii="Wingdings" w:hAnsi="Wingdings" w:hint="default"/>
      </w:rPr>
    </w:lvl>
    <w:lvl w:ilvl="4" w:tplc="715C745A" w:tentative="1">
      <w:start w:val="1"/>
      <w:numFmt w:val="bullet"/>
      <w:lvlText w:val=""/>
      <w:lvlJc w:val="left"/>
      <w:pPr>
        <w:tabs>
          <w:tab w:val="num" w:pos="3600"/>
        </w:tabs>
        <w:ind w:left="3600" w:hanging="360"/>
      </w:pPr>
      <w:rPr>
        <w:rFonts w:ascii="Wingdings" w:hAnsi="Wingdings" w:hint="default"/>
      </w:rPr>
    </w:lvl>
    <w:lvl w:ilvl="5" w:tplc="098C9BD0" w:tentative="1">
      <w:start w:val="1"/>
      <w:numFmt w:val="bullet"/>
      <w:lvlText w:val=""/>
      <w:lvlJc w:val="left"/>
      <w:pPr>
        <w:tabs>
          <w:tab w:val="num" w:pos="4320"/>
        </w:tabs>
        <w:ind w:left="4320" w:hanging="360"/>
      </w:pPr>
      <w:rPr>
        <w:rFonts w:ascii="Wingdings" w:hAnsi="Wingdings" w:hint="default"/>
      </w:rPr>
    </w:lvl>
    <w:lvl w:ilvl="6" w:tplc="EFA04FE0" w:tentative="1">
      <w:start w:val="1"/>
      <w:numFmt w:val="bullet"/>
      <w:lvlText w:val=""/>
      <w:lvlJc w:val="left"/>
      <w:pPr>
        <w:tabs>
          <w:tab w:val="num" w:pos="5040"/>
        </w:tabs>
        <w:ind w:left="5040" w:hanging="360"/>
      </w:pPr>
      <w:rPr>
        <w:rFonts w:ascii="Wingdings" w:hAnsi="Wingdings" w:hint="default"/>
      </w:rPr>
    </w:lvl>
    <w:lvl w:ilvl="7" w:tplc="C4AED9A8" w:tentative="1">
      <w:start w:val="1"/>
      <w:numFmt w:val="bullet"/>
      <w:lvlText w:val=""/>
      <w:lvlJc w:val="left"/>
      <w:pPr>
        <w:tabs>
          <w:tab w:val="num" w:pos="5760"/>
        </w:tabs>
        <w:ind w:left="5760" w:hanging="360"/>
      </w:pPr>
      <w:rPr>
        <w:rFonts w:ascii="Wingdings" w:hAnsi="Wingdings" w:hint="default"/>
      </w:rPr>
    </w:lvl>
    <w:lvl w:ilvl="8" w:tplc="ADA87BC2"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8"/>
  </w:num>
  <w:num w:numId="3">
    <w:abstractNumId w:val="26"/>
  </w:num>
  <w:num w:numId="4">
    <w:abstractNumId w:val="17"/>
  </w:num>
  <w:num w:numId="5">
    <w:abstractNumId w:val="6"/>
  </w:num>
  <w:num w:numId="6">
    <w:abstractNumId w:val="24"/>
  </w:num>
  <w:num w:numId="7">
    <w:abstractNumId w:val="10"/>
  </w:num>
  <w:num w:numId="8">
    <w:abstractNumId w:val="20"/>
  </w:num>
  <w:num w:numId="9">
    <w:abstractNumId w:val="9"/>
  </w:num>
  <w:num w:numId="10">
    <w:abstractNumId w:val="5"/>
  </w:num>
  <w:num w:numId="11">
    <w:abstractNumId w:val="25"/>
  </w:num>
  <w:num w:numId="12">
    <w:abstractNumId w:val="4"/>
  </w:num>
  <w:num w:numId="13">
    <w:abstractNumId w:val="22"/>
  </w:num>
  <w:num w:numId="14">
    <w:abstractNumId w:val="21"/>
  </w:num>
  <w:num w:numId="15">
    <w:abstractNumId w:val="3"/>
  </w:num>
  <w:num w:numId="16">
    <w:abstractNumId w:val="15"/>
  </w:num>
  <w:num w:numId="17">
    <w:abstractNumId w:val="7"/>
  </w:num>
  <w:num w:numId="18">
    <w:abstractNumId w:val="2"/>
  </w:num>
  <w:num w:numId="19">
    <w:abstractNumId w:val="16"/>
  </w:num>
  <w:num w:numId="20">
    <w:abstractNumId w:val="28"/>
  </w:num>
  <w:num w:numId="21">
    <w:abstractNumId w:val="23"/>
  </w:num>
  <w:num w:numId="22">
    <w:abstractNumId w:val="27"/>
  </w:num>
  <w:num w:numId="23">
    <w:abstractNumId w:val="8"/>
  </w:num>
  <w:num w:numId="24">
    <w:abstractNumId w:val="14"/>
  </w:num>
  <w:num w:numId="25">
    <w:abstractNumId w:val="0"/>
  </w:num>
  <w:num w:numId="26">
    <w:abstractNumId w:val="1"/>
  </w:num>
  <w:num w:numId="27">
    <w:abstractNumId w:val="11"/>
  </w:num>
  <w:num w:numId="28">
    <w:abstractNumId w:val="13"/>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B31"/>
    <w:rsid w:val="00044BBA"/>
    <w:rsid w:val="000556CC"/>
    <w:rsid w:val="00061724"/>
    <w:rsid w:val="00066EF6"/>
    <w:rsid w:val="0009427D"/>
    <w:rsid w:val="000A179A"/>
    <w:rsid w:val="000A4D42"/>
    <w:rsid w:val="000B0C15"/>
    <w:rsid w:val="000B1F40"/>
    <w:rsid w:val="000D3F77"/>
    <w:rsid w:val="000E4857"/>
    <w:rsid w:val="00103A9F"/>
    <w:rsid w:val="00110D8C"/>
    <w:rsid w:val="00115C2A"/>
    <w:rsid w:val="00120111"/>
    <w:rsid w:val="00122F58"/>
    <w:rsid w:val="00150EA3"/>
    <w:rsid w:val="00161375"/>
    <w:rsid w:val="001B5130"/>
    <w:rsid w:val="001C263F"/>
    <w:rsid w:val="001C41E9"/>
    <w:rsid w:val="001D4404"/>
    <w:rsid w:val="001E2BBB"/>
    <w:rsid w:val="00206DEC"/>
    <w:rsid w:val="00221E01"/>
    <w:rsid w:val="002231F0"/>
    <w:rsid w:val="002352D0"/>
    <w:rsid w:val="00271320"/>
    <w:rsid w:val="00281F51"/>
    <w:rsid w:val="002E2C40"/>
    <w:rsid w:val="00314990"/>
    <w:rsid w:val="003231F0"/>
    <w:rsid w:val="003311C1"/>
    <w:rsid w:val="003326BF"/>
    <w:rsid w:val="00336E7A"/>
    <w:rsid w:val="00350176"/>
    <w:rsid w:val="00366867"/>
    <w:rsid w:val="00371E0B"/>
    <w:rsid w:val="003C4C94"/>
    <w:rsid w:val="003C4FB6"/>
    <w:rsid w:val="003E0CE8"/>
    <w:rsid w:val="003F6EEF"/>
    <w:rsid w:val="004426E6"/>
    <w:rsid w:val="00443B43"/>
    <w:rsid w:val="0046552C"/>
    <w:rsid w:val="00467E6B"/>
    <w:rsid w:val="00474F37"/>
    <w:rsid w:val="004A429F"/>
    <w:rsid w:val="004E05CD"/>
    <w:rsid w:val="004E6F90"/>
    <w:rsid w:val="004E6FB4"/>
    <w:rsid w:val="00521F3D"/>
    <w:rsid w:val="00523E9B"/>
    <w:rsid w:val="005417D8"/>
    <w:rsid w:val="00543C65"/>
    <w:rsid w:val="0054543B"/>
    <w:rsid w:val="00550ACC"/>
    <w:rsid w:val="00567B40"/>
    <w:rsid w:val="00577AB3"/>
    <w:rsid w:val="0058003F"/>
    <w:rsid w:val="005916C4"/>
    <w:rsid w:val="00595DA4"/>
    <w:rsid w:val="005B50A6"/>
    <w:rsid w:val="005B6783"/>
    <w:rsid w:val="005C46F9"/>
    <w:rsid w:val="005C77C9"/>
    <w:rsid w:val="005F0D5E"/>
    <w:rsid w:val="00604FBD"/>
    <w:rsid w:val="0062568F"/>
    <w:rsid w:val="006420CA"/>
    <w:rsid w:val="00643D8A"/>
    <w:rsid w:val="00657912"/>
    <w:rsid w:val="00673774"/>
    <w:rsid w:val="006C1F18"/>
    <w:rsid w:val="006C3AA6"/>
    <w:rsid w:val="006D6B31"/>
    <w:rsid w:val="006E1CD0"/>
    <w:rsid w:val="00706377"/>
    <w:rsid w:val="00710D13"/>
    <w:rsid w:val="007345A0"/>
    <w:rsid w:val="00741053"/>
    <w:rsid w:val="00747B4F"/>
    <w:rsid w:val="00767E30"/>
    <w:rsid w:val="007871A3"/>
    <w:rsid w:val="007875FE"/>
    <w:rsid w:val="00790A38"/>
    <w:rsid w:val="007B2D1D"/>
    <w:rsid w:val="007B6948"/>
    <w:rsid w:val="007C249B"/>
    <w:rsid w:val="007D3C62"/>
    <w:rsid w:val="007E4529"/>
    <w:rsid w:val="007E49E9"/>
    <w:rsid w:val="00814A22"/>
    <w:rsid w:val="008255FD"/>
    <w:rsid w:val="008406A5"/>
    <w:rsid w:val="00841223"/>
    <w:rsid w:val="00866B88"/>
    <w:rsid w:val="00883604"/>
    <w:rsid w:val="00893F8F"/>
    <w:rsid w:val="008D0C85"/>
    <w:rsid w:val="008E2E23"/>
    <w:rsid w:val="00916089"/>
    <w:rsid w:val="00921D42"/>
    <w:rsid w:val="009374E6"/>
    <w:rsid w:val="009431E4"/>
    <w:rsid w:val="00954D0A"/>
    <w:rsid w:val="0098442A"/>
    <w:rsid w:val="00984D5D"/>
    <w:rsid w:val="00991C4F"/>
    <w:rsid w:val="009B6B5A"/>
    <w:rsid w:val="009B73ED"/>
    <w:rsid w:val="009C0815"/>
    <w:rsid w:val="009E7C64"/>
    <w:rsid w:val="00A00C15"/>
    <w:rsid w:val="00A03EB4"/>
    <w:rsid w:val="00A12A82"/>
    <w:rsid w:val="00A13D97"/>
    <w:rsid w:val="00A3437B"/>
    <w:rsid w:val="00A4268B"/>
    <w:rsid w:val="00A508B2"/>
    <w:rsid w:val="00A61D60"/>
    <w:rsid w:val="00A63870"/>
    <w:rsid w:val="00A72E13"/>
    <w:rsid w:val="00AA5100"/>
    <w:rsid w:val="00AF7AD5"/>
    <w:rsid w:val="00B000A0"/>
    <w:rsid w:val="00B03CBD"/>
    <w:rsid w:val="00B14BCC"/>
    <w:rsid w:val="00B429E9"/>
    <w:rsid w:val="00B51D4A"/>
    <w:rsid w:val="00B62A01"/>
    <w:rsid w:val="00B81E3B"/>
    <w:rsid w:val="00B94759"/>
    <w:rsid w:val="00B97D25"/>
    <w:rsid w:val="00BB7905"/>
    <w:rsid w:val="00BC2E11"/>
    <w:rsid w:val="00BC49F1"/>
    <w:rsid w:val="00BF1E11"/>
    <w:rsid w:val="00BF5251"/>
    <w:rsid w:val="00C06F52"/>
    <w:rsid w:val="00C10896"/>
    <w:rsid w:val="00C1099D"/>
    <w:rsid w:val="00C11111"/>
    <w:rsid w:val="00C1343A"/>
    <w:rsid w:val="00C14F3A"/>
    <w:rsid w:val="00C3685E"/>
    <w:rsid w:val="00C53AF1"/>
    <w:rsid w:val="00C81FCD"/>
    <w:rsid w:val="00C90263"/>
    <w:rsid w:val="00CA380C"/>
    <w:rsid w:val="00CC1FAC"/>
    <w:rsid w:val="00CC7C64"/>
    <w:rsid w:val="00CE24ED"/>
    <w:rsid w:val="00CF2D4E"/>
    <w:rsid w:val="00D064A8"/>
    <w:rsid w:val="00D1750B"/>
    <w:rsid w:val="00D21DBC"/>
    <w:rsid w:val="00D243B4"/>
    <w:rsid w:val="00D31E8B"/>
    <w:rsid w:val="00D56D19"/>
    <w:rsid w:val="00DD5F7D"/>
    <w:rsid w:val="00DE0A16"/>
    <w:rsid w:val="00DF5AAF"/>
    <w:rsid w:val="00E007EE"/>
    <w:rsid w:val="00E15A66"/>
    <w:rsid w:val="00E20AC5"/>
    <w:rsid w:val="00E35277"/>
    <w:rsid w:val="00E36FDD"/>
    <w:rsid w:val="00E426ED"/>
    <w:rsid w:val="00E44735"/>
    <w:rsid w:val="00E532C5"/>
    <w:rsid w:val="00E565AD"/>
    <w:rsid w:val="00E56D13"/>
    <w:rsid w:val="00E70BAB"/>
    <w:rsid w:val="00E82CB3"/>
    <w:rsid w:val="00E86DCE"/>
    <w:rsid w:val="00E96C74"/>
    <w:rsid w:val="00E97391"/>
    <w:rsid w:val="00EA08EA"/>
    <w:rsid w:val="00EB0BF1"/>
    <w:rsid w:val="00ED2B75"/>
    <w:rsid w:val="00EE0231"/>
    <w:rsid w:val="00EE085D"/>
    <w:rsid w:val="00EE0BF3"/>
    <w:rsid w:val="00EE1731"/>
    <w:rsid w:val="00EF02C8"/>
    <w:rsid w:val="00EF7C40"/>
    <w:rsid w:val="00F1794A"/>
    <w:rsid w:val="00F277C6"/>
    <w:rsid w:val="00F27B53"/>
    <w:rsid w:val="00F3398F"/>
    <w:rsid w:val="00F36772"/>
    <w:rsid w:val="00F47212"/>
    <w:rsid w:val="00F50728"/>
    <w:rsid w:val="00F73177"/>
    <w:rsid w:val="00F851DD"/>
    <w:rsid w:val="00FB2A12"/>
    <w:rsid w:val="00FB2A6E"/>
    <w:rsid w:val="00FC23B5"/>
    <w:rsid w:val="00FC5749"/>
    <w:rsid w:val="00FD587E"/>
    <w:rsid w:val="00FF46B1"/>
    <w:rsid w:val="00FF6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0DD536D-C04E-47A9-A9E8-0288AFAD1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1">
    <w:name w:val="heading 1"/>
    <w:next w:val="a"/>
    <w:link w:val="1Char"/>
    <w:qFormat/>
    <w:rsid w:val="00474F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474F37"/>
    <w:pPr>
      <w:pBdr>
        <w:top w:val="none" w:sz="0" w:space="0" w:color="auto"/>
      </w:pBdr>
      <w:spacing w:before="180"/>
      <w:outlineLvl w:val="1"/>
    </w:pPr>
    <w:rPr>
      <w:sz w:val="32"/>
    </w:rPr>
  </w:style>
  <w:style w:type="paragraph" w:styleId="3">
    <w:name w:val="heading 3"/>
    <w:basedOn w:val="2"/>
    <w:next w:val="a"/>
    <w:qFormat/>
    <w:rsid w:val="00474F37"/>
    <w:pPr>
      <w:spacing w:before="120"/>
      <w:outlineLvl w:val="2"/>
    </w:pPr>
    <w:rPr>
      <w:sz w:val="28"/>
    </w:rPr>
  </w:style>
  <w:style w:type="paragraph" w:styleId="4">
    <w:name w:val="heading 4"/>
    <w:basedOn w:val="3"/>
    <w:next w:val="a"/>
    <w:qFormat/>
    <w:rsid w:val="00474F37"/>
    <w:pPr>
      <w:ind w:left="1418" w:hanging="1418"/>
      <w:outlineLvl w:val="3"/>
    </w:pPr>
    <w:rPr>
      <w:sz w:val="24"/>
    </w:rPr>
  </w:style>
  <w:style w:type="paragraph" w:styleId="5">
    <w:name w:val="heading 5"/>
    <w:basedOn w:val="4"/>
    <w:next w:val="a"/>
    <w:qFormat/>
    <w:rsid w:val="00474F37"/>
    <w:pPr>
      <w:ind w:left="1701" w:hanging="1701"/>
      <w:outlineLvl w:val="4"/>
    </w:pPr>
    <w:rPr>
      <w:sz w:val="22"/>
    </w:rPr>
  </w:style>
  <w:style w:type="paragraph" w:styleId="6">
    <w:name w:val="heading 6"/>
    <w:basedOn w:val="H6"/>
    <w:next w:val="a"/>
    <w:qFormat/>
    <w:rsid w:val="00474F37"/>
    <w:pPr>
      <w:outlineLvl w:val="5"/>
    </w:pPr>
  </w:style>
  <w:style w:type="paragraph" w:styleId="7">
    <w:name w:val="heading 7"/>
    <w:basedOn w:val="H6"/>
    <w:next w:val="a"/>
    <w:qFormat/>
    <w:rsid w:val="00474F37"/>
    <w:pPr>
      <w:outlineLvl w:val="6"/>
    </w:pPr>
  </w:style>
  <w:style w:type="paragraph" w:styleId="8">
    <w:name w:val="heading 8"/>
    <w:basedOn w:val="1"/>
    <w:next w:val="a"/>
    <w:qFormat/>
    <w:rsid w:val="00474F37"/>
    <w:pPr>
      <w:ind w:left="0" w:firstLine="0"/>
      <w:outlineLvl w:val="7"/>
    </w:pPr>
  </w:style>
  <w:style w:type="paragraph" w:styleId="9">
    <w:name w:val="heading 9"/>
    <w:basedOn w:val="8"/>
    <w:next w:val="a"/>
    <w:qFormat/>
    <w:rsid w:val="00474F3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74F37"/>
    <w:pPr>
      <w:spacing w:before="180"/>
      <w:ind w:left="2693" w:hanging="2693"/>
    </w:pPr>
    <w:rPr>
      <w:b/>
    </w:rPr>
  </w:style>
  <w:style w:type="paragraph" w:styleId="10">
    <w:name w:val="toc 1"/>
    <w:semiHidden/>
    <w:rsid w:val="00474F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74F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474F37"/>
    <w:pPr>
      <w:ind w:left="1701" w:hanging="1701"/>
    </w:pPr>
  </w:style>
  <w:style w:type="paragraph" w:styleId="40">
    <w:name w:val="toc 4"/>
    <w:basedOn w:val="30"/>
    <w:semiHidden/>
    <w:rsid w:val="00474F37"/>
    <w:pPr>
      <w:ind w:left="1418" w:hanging="1418"/>
    </w:pPr>
  </w:style>
  <w:style w:type="paragraph" w:styleId="30">
    <w:name w:val="toc 3"/>
    <w:basedOn w:val="20"/>
    <w:semiHidden/>
    <w:rsid w:val="00474F37"/>
    <w:pPr>
      <w:ind w:left="1134" w:hanging="1134"/>
    </w:pPr>
  </w:style>
  <w:style w:type="paragraph" w:styleId="20">
    <w:name w:val="toc 2"/>
    <w:basedOn w:val="10"/>
    <w:semiHidden/>
    <w:rsid w:val="00474F37"/>
    <w:pPr>
      <w:keepNext w:val="0"/>
      <w:spacing w:before="0"/>
      <w:ind w:left="851" w:hanging="851"/>
    </w:pPr>
    <w:rPr>
      <w:sz w:val="20"/>
    </w:rPr>
  </w:style>
  <w:style w:type="paragraph" w:styleId="21">
    <w:name w:val="index 2"/>
    <w:basedOn w:val="11"/>
    <w:semiHidden/>
    <w:rsid w:val="00474F37"/>
    <w:pPr>
      <w:ind w:left="284"/>
    </w:pPr>
  </w:style>
  <w:style w:type="paragraph" w:styleId="11">
    <w:name w:val="index 1"/>
    <w:basedOn w:val="a"/>
    <w:semiHidden/>
    <w:rsid w:val="00474F37"/>
    <w:pPr>
      <w:keepLines/>
      <w:spacing w:after="0"/>
    </w:pPr>
  </w:style>
  <w:style w:type="paragraph" w:customStyle="1" w:styleId="ZH">
    <w:name w:val="ZH"/>
    <w:rsid w:val="00474F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4F37"/>
    <w:pPr>
      <w:outlineLvl w:val="9"/>
    </w:pPr>
  </w:style>
  <w:style w:type="paragraph" w:styleId="22">
    <w:name w:val="List Number 2"/>
    <w:basedOn w:val="a3"/>
    <w:semiHidden/>
    <w:rsid w:val="00474F37"/>
    <w:pPr>
      <w:ind w:left="851"/>
    </w:pPr>
  </w:style>
  <w:style w:type="paragraph" w:styleId="a4">
    <w:name w:val="header"/>
    <w:semiHidden/>
    <w:rsid w:val="00474F37"/>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74F37"/>
    <w:rPr>
      <w:b/>
      <w:position w:val="6"/>
      <w:sz w:val="16"/>
    </w:rPr>
  </w:style>
  <w:style w:type="paragraph" w:styleId="a6">
    <w:name w:val="footnote text"/>
    <w:basedOn w:val="a"/>
    <w:semiHidden/>
    <w:rsid w:val="00474F37"/>
    <w:pPr>
      <w:keepLines/>
      <w:spacing w:after="0"/>
      <w:ind w:left="454" w:hanging="454"/>
    </w:pPr>
    <w:rPr>
      <w:sz w:val="16"/>
    </w:rPr>
  </w:style>
  <w:style w:type="paragraph" w:customStyle="1" w:styleId="TAH">
    <w:name w:val="TAH"/>
    <w:basedOn w:val="TAC"/>
    <w:rsid w:val="00474F37"/>
    <w:rPr>
      <w:b/>
    </w:rPr>
  </w:style>
  <w:style w:type="paragraph" w:customStyle="1" w:styleId="TAC">
    <w:name w:val="TAC"/>
    <w:basedOn w:val="TAL"/>
    <w:rsid w:val="00474F37"/>
    <w:pPr>
      <w:jc w:val="center"/>
    </w:pPr>
  </w:style>
  <w:style w:type="paragraph" w:customStyle="1" w:styleId="TF">
    <w:name w:val="TF"/>
    <w:basedOn w:val="TH"/>
    <w:rsid w:val="00474F37"/>
    <w:pPr>
      <w:keepNext w:val="0"/>
      <w:spacing w:before="0" w:after="240"/>
    </w:pPr>
  </w:style>
  <w:style w:type="paragraph" w:customStyle="1" w:styleId="NO">
    <w:name w:val="NO"/>
    <w:basedOn w:val="a"/>
    <w:rsid w:val="00474F37"/>
    <w:pPr>
      <w:keepLines/>
      <w:ind w:left="1135" w:hanging="851"/>
    </w:pPr>
  </w:style>
  <w:style w:type="paragraph" w:styleId="90">
    <w:name w:val="toc 9"/>
    <w:basedOn w:val="80"/>
    <w:semiHidden/>
    <w:rsid w:val="00474F37"/>
    <w:pPr>
      <w:ind w:left="1418" w:hanging="1418"/>
    </w:pPr>
  </w:style>
  <w:style w:type="paragraph" w:customStyle="1" w:styleId="EX">
    <w:name w:val="EX"/>
    <w:basedOn w:val="a"/>
    <w:rsid w:val="00474F37"/>
    <w:pPr>
      <w:keepLines/>
      <w:ind w:left="1702" w:hanging="1418"/>
    </w:pPr>
  </w:style>
  <w:style w:type="paragraph" w:customStyle="1" w:styleId="FP">
    <w:name w:val="FP"/>
    <w:basedOn w:val="a"/>
    <w:rsid w:val="00474F37"/>
    <w:pPr>
      <w:spacing w:after="0"/>
    </w:pPr>
  </w:style>
  <w:style w:type="paragraph" w:customStyle="1" w:styleId="LD">
    <w:name w:val="LD"/>
    <w:rsid w:val="00474F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74F37"/>
    <w:pPr>
      <w:spacing w:after="0"/>
    </w:pPr>
  </w:style>
  <w:style w:type="paragraph" w:customStyle="1" w:styleId="EW">
    <w:name w:val="EW"/>
    <w:basedOn w:val="EX"/>
    <w:rsid w:val="00474F37"/>
    <w:pPr>
      <w:spacing w:after="0"/>
    </w:pPr>
  </w:style>
  <w:style w:type="paragraph" w:styleId="60">
    <w:name w:val="toc 6"/>
    <w:basedOn w:val="50"/>
    <w:next w:val="a"/>
    <w:semiHidden/>
    <w:rsid w:val="00474F37"/>
    <w:pPr>
      <w:ind w:left="1985" w:hanging="1985"/>
    </w:pPr>
  </w:style>
  <w:style w:type="paragraph" w:styleId="70">
    <w:name w:val="toc 7"/>
    <w:basedOn w:val="60"/>
    <w:next w:val="a"/>
    <w:semiHidden/>
    <w:rsid w:val="00474F37"/>
    <w:pPr>
      <w:ind w:left="2268" w:hanging="2268"/>
    </w:pPr>
  </w:style>
  <w:style w:type="paragraph" w:styleId="23">
    <w:name w:val="List Bullet 2"/>
    <w:basedOn w:val="a7"/>
    <w:semiHidden/>
    <w:rsid w:val="00474F37"/>
    <w:pPr>
      <w:ind w:left="851"/>
    </w:pPr>
  </w:style>
  <w:style w:type="paragraph" w:styleId="31">
    <w:name w:val="List Bullet 3"/>
    <w:basedOn w:val="23"/>
    <w:semiHidden/>
    <w:rsid w:val="00474F37"/>
    <w:pPr>
      <w:ind w:left="1135"/>
    </w:pPr>
  </w:style>
  <w:style w:type="paragraph" w:styleId="a3">
    <w:name w:val="List Number"/>
    <w:basedOn w:val="a8"/>
    <w:semiHidden/>
    <w:rsid w:val="00474F37"/>
  </w:style>
  <w:style w:type="paragraph" w:customStyle="1" w:styleId="EQ">
    <w:name w:val="EQ"/>
    <w:basedOn w:val="a"/>
    <w:next w:val="a"/>
    <w:rsid w:val="00474F37"/>
    <w:pPr>
      <w:keepLines/>
      <w:tabs>
        <w:tab w:val="center" w:pos="4536"/>
        <w:tab w:val="right" w:pos="9072"/>
      </w:tabs>
    </w:pPr>
    <w:rPr>
      <w:noProof/>
    </w:rPr>
  </w:style>
  <w:style w:type="paragraph" w:customStyle="1" w:styleId="TH">
    <w:name w:val="TH"/>
    <w:basedOn w:val="a"/>
    <w:rsid w:val="00474F37"/>
    <w:pPr>
      <w:keepNext/>
      <w:keepLines/>
      <w:spacing w:before="60"/>
      <w:jc w:val="center"/>
    </w:pPr>
    <w:rPr>
      <w:rFonts w:ascii="Arial" w:hAnsi="Arial"/>
      <w:b/>
    </w:rPr>
  </w:style>
  <w:style w:type="paragraph" w:customStyle="1" w:styleId="NF">
    <w:name w:val="NF"/>
    <w:basedOn w:val="NO"/>
    <w:rsid w:val="00474F37"/>
    <w:pPr>
      <w:keepNext/>
      <w:spacing w:after="0"/>
    </w:pPr>
    <w:rPr>
      <w:rFonts w:ascii="Arial" w:hAnsi="Arial"/>
      <w:sz w:val="18"/>
    </w:rPr>
  </w:style>
  <w:style w:type="paragraph" w:customStyle="1" w:styleId="PL">
    <w:name w:val="PL"/>
    <w:rsid w:val="004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74F37"/>
    <w:pPr>
      <w:jc w:val="right"/>
    </w:pPr>
  </w:style>
  <w:style w:type="paragraph" w:customStyle="1" w:styleId="H6">
    <w:name w:val="H6"/>
    <w:basedOn w:val="5"/>
    <w:next w:val="a"/>
    <w:rsid w:val="00474F37"/>
    <w:pPr>
      <w:ind w:left="1985" w:hanging="1985"/>
      <w:outlineLvl w:val="9"/>
    </w:pPr>
    <w:rPr>
      <w:sz w:val="20"/>
    </w:rPr>
  </w:style>
  <w:style w:type="paragraph" w:customStyle="1" w:styleId="TAN">
    <w:name w:val="TAN"/>
    <w:basedOn w:val="TAL"/>
    <w:rsid w:val="00474F37"/>
    <w:pPr>
      <w:ind w:left="851" w:hanging="851"/>
    </w:pPr>
  </w:style>
  <w:style w:type="paragraph" w:customStyle="1" w:styleId="TAL">
    <w:name w:val="TAL"/>
    <w:basedOn w:val="a"/>
    <w:rsid w:val="00474F37"/>
    <w:pPr>
      <w:keepNext/>
      <w:keepLines/>
      <w:spacing w:after="0"/>
    </w:pPr>
    <w:rPr>
      <w:rFonts w:ascii="Arial" w:hAnsi="Arial"/>
      <w:sz w:val="18"/>
    </w:rPr>
  </w:style>
  <w:style w:type="paragraph" w:customStyle="1" w:styleId="ZA">
    <w:name w:val="ZA"/>
    <w:rsid w:val="00474F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4F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4F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4F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4F37"/>
    <w:pPr>
      <w:framePr w:wrap="notBeside" w:y="16161"/>
    </w:pPr>
  </w:style>
  <w:style w:type="character" w:customStyle="1" w:styleId="ZGSM">
    <w:name w:val="ZGSM"/>
    <w:rsid w:val="00474F37"/>
  </w:style>
  <w:style w:type="paragraph" w:styleId="24">
    <w:name w:val="List 2"/>
    <w:basedOn w:val="a8"/>
    <w:semiHidden/>
    <w:rsid w:val="00474F37"/>
    <w:pPr>
      <w:ind w:left="851"/>
    </w:pPr>
  </w:style>
  <w:style w:type="paragraph" w:customStyle="1" w:styleId="ZG">
    <w:name w:val="ZG"/>
    <w:rsid w:val="00474F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474F37"/>
    <w:pPr>
      <w:ind w:left="1135"/>
    </w:pPr>
  </w:style>
  <w:style w:type="paragraph" w:styleId="41">
    <w:name w:val="List 4"/>
    <w:basedOn w:val="32"/>
    <w:semiHidden/>
    <w:rsid w:val="00474F37"/>
    <w:pPr>
      <w:ind w:left="1418"/>
    </w:pPr>
  </w:style>
  <w:style w:type="paragraph" w:styleId="51">
    <w:name w:val="List 5"/>
    <w:basedOn w:val="41"/>
    <w:semiHidden/>
    <w:rsid w:val="00474F37"/>
    <w:pPr>
      <w:ind w:left="1702"/>
    </w:pPr>
  </w:style>
  <w:style w:type="paragraph" w:customStyle="1" w:styleId="EditorsNote">
    <w:name w:val="Editor's Note"/>
    <w:basedOn w:val="NO"/>
    <w:rsid w:val="00474F37"/>
    <w:rPr>
      <w:color w:val="FF0000"/>
    </w:rPr>
  </w:style>
  <w:style w:type="paragraph" w:styleId="a8">
    <w:name w:val="List"/>
    <w:basedOn w:val="a"/>
    <w:semiHidden/>
    <w:rsid w:val="00474F37"/>
    <w:pPr>
      <w:ind w:left="568" w:hanging="284"/>
    </w:pPr>
  </w:style>
  <w:style w:type="paragraph" w:styleId="a7">
    <w:name w:val="List Bullet"/>
    <w:basedOn w:val="a8"/>
    <w:semiHidden/>
    <w:rsid w:val="00474F37"/>
  </w:style>
  <w:style w:type="paragraph" w:styleId="42">
    <w:name w:val="List Bullet 4"/>
    <w:basedOn w:val="31"/>
    <w:semiHidden/>
    <w:rsid w:val="00474F37"/>
    <w:pPr>
      <w:ind w:left="1418"/>
    </w:pPr>
  </w:style>
  <w:style w:type="paragraph" w:styleId="52">
    <w:name w:val="List Bullet 5"/>
    <w:basedOn w:val="42"/>
    <w:semiHidden/>
    <w:rsid w:val="00474F37"/>
    <w:pPr>
      <w:ind w:left="1702"/>
    </w:pPr>
  </w:style>
  <w:style w:type="paragraph" w:customStyle="1" w:styleId="B1">
    <w:name w:val="B1"/>
    <w:basedOn w:val="a8"/>
    <w:rsid w:val="00474F37"/>
  </w:style>
  <w:style w:type="paragraph" w:customStyle="1" w:styleId="B2">
    <w:name w:val="B2"/>
    <w:basedOn w:val="24"/>
    <w:rsid w:val="00474F37"/>
  </w:style>
  <w:style w:type="paragraph" w:customStyle="1" w:styleId="B3">
    <w:name w:val="B3"/>
    <w:basedOn w:val="32"/>
    <w:rsid w:val="00474F37"/>
  </w:style>
  <w:style w:type="paragraph" w:customStyle="1" w:styleId="B4">
    <w:name w:val="B4"/>
    <w:basedOn w:val="41"/>
    <w:rsid w:val="00474F37"/>
  </w:style>
  <w:style w:type="paragraph" w:customStyle="1" w:styleId="B5">
    <w:name w:val="B5"/>
    <w:basedOn w:val="51"/>
    <w:rsid w:val="00474F37"/>
  </w:style>
  <w:style w:type="paragraph" w:styleId="a9">
    <w:name w:val="footer"/>
    <w:basedOn w:val="a4"/>
    <w:semiHidden/>
    <w:rsid w:val="00474F37"/>
    <w:pPr>
      <w:jc w:val="center"/>
    </w:pPr>
    <w:rPr>
      <w:i/>
    </w:rPr>
  </w:style>
  <w:style w:type="paragraph" w:customStyle="1" w:styleId="ZTD">
    <w:name w:val="ZTD"/>
    <w:basedOn w:val="ZB"/>
    <w:rsid w:val="00474F37"/>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1Char">
    <w:name w:val="标题 1 Char"/>
    <w:link w:val="1"/>
    <w:rsid w:val="006D6B31"/>
    <w:rPr>
      <w:rFonts w:ascii="Arial" w:hAnsi="Arial"/>
      <w:sz w:val="36"/>
      <w:lang w:val="en-GB"/>
    </w:rPr>
  </w:style>
  <w:style w:type="paragraph" w:styleId="aa">
    <w:name w:val="List Paragraph"/>
    <w:basedOn w:val="a"/>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a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c">
    <w:name w:val="annotation reference"/>
    <w:basedOn w:val="a0"/>
    <w:uiPriority w:val="99"/>
    <w:semiHidden/>
    <w:unhideWhenUsed/>
    <w:rsid w:val="00F47212"/>
    <w:rPr>
      <w:sz w:val="16"/>
      <w:szCs w:val="16"/>
    </w:rPr>
  </w:style>
  <w:style w:type="paragraph" w:styleId="ad">
    <w:name w:val="annotation text"/>
    <w:basedOn w:val="a"/>
    <w:link w:val="Char"/>
    <w:uiPriority w:val="99"/>
    <w:semiHidden/>
    <w:unhideWhenUsed/>
    <w:rsid w:val="00F47212"/>
  </w:style>
  <w:style w:type="character" w:customStyle="1" w:styleId="Char">
    <w:name w:val="批注文字 Char"/>
    <w:basedOn w:val="a0"/>
    <w:link w:val="ad"/>
    <w:uiPriority w:val="99"/>
    <w:semiHidden/>
    <w:rsid w:val="00F47212"/>
    <w:rPr>
      <w:rFonts w:ascii="Times New Roman" w:hAnsi="Times New Roman"/>
      <w:lang w:val="en-GB" w:eastAsia="en-JM"/>
    </w:rPr>
  </w:style>
  <w:style w:type="paragraph" w:styleId="ae">
    <w:name w:val="annotation subject"/>
    <w:basedOn w:val="ad"/>
    <w:next w:val="ad"/>
    <w:link w:val="Char0"/>
    <w:uiPriority w:val="99"/>
    <w:semiHidden/>
    <w:unhideWhenUsed/>
    <w:rsid w:val="00F47212"/>
    <w:rPr>
      <w:b/>
      <w:bCs/>
    </w:rPr>
  </w:style>
  <w:style w:type="character" w:customStyle="1" w:styleId="Char0">
    <w:name w:val="批注主题 Char"/>
    <w:basedOn w:val="Char"/>
    <w:link w:val="ae"/>
    <w:uiPriority w:val="99"/>
    <w:semiHidden/>
    <w:rsid w:val="00F47212"/>
    <w:rPr>
      <w:rFonts w:ascii="Times New Roman" w:hAnsi="Times New Roman"/>
      <w:b/>
      <w:bCs/>
      <w:lang w:val="en-GB" w:eastAsia="en-JM"/>
    </w:rPr>
  </w:style>
  <w:style w:type="paragraph" w:styleId="af">
    <w:name w:val="Balloon Text"/>
    <w:basedOn w:val="a"/>
    <w:link w:val="Char1"/>
    <w:uiPriority w:val="99"/>
    <w:semiHidden/>
    <w:unhideWhenUsed/>
    <w:rsid w:val="00F47212"/>
    <w:pPr>
      <w:spacing w:after="0"/>
    </w:pPr>
    <w:rPr>
      <w:rFonts w:ascii="Microsoft YaHei UI" w:eastAsia="Microsoft YaHei UI"/>
      <w:sz w:val="18"/>
      <w:szCs w:val="18"/>
    </w:rPr>
  </w:style>
  <w:style w:type="character" w:customStyle="1" w:styleId="Char1">
    <w:name w:val="批注框文本 Char"/>
    <w:basedOn w:val="a0"/>
    <w:link w:val="af"/>
    <w:uiPriority w:val="99"/>
    <w:semiHidden/>
    <w:rsid w:val="00F47212"/>
    <w:rPr>
      <w:rFonts w:ascii="Microsoft YaHei UI" w:eastAsia="Microsoft YaHei UI" w:hAnsi="Times New Roman"/>
      <w:sz w:val="18"/>
      <w:szCs w:val="18"/>
      <w:lang w:val="en-GB" w:eastAsia="en-J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9298308">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1671170">
      <w:bodyDiv w:val="1"/>
      <w:marLeft w:val="0"/>
      <w:marRight w:val="0"/>
      <w:marTop w:val="0"/>
      <w:marBottom w:val="0"/>
      <w:divBdr>
        <w:top w:val="none" w:sz="0" w:space="0" w:color="auto"/>
        <w:left w:val="none" w:sz="0" w:space="0" w:color="auto"/>
        <w:bottom w:val="none" w:sz="0" w:space="0" w:color="auto"/>
        <w:right w:val="none" w:sz="0" w:space="0" w:color="auto"/>
      </w:divBdr>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F2CDE-0EA3-4415-A093-49D677C45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1407</Words>
  <Characters>8020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Zhangpeng (Wireless Std.)</dc:creator>
  <cp:keywords>ESA, style sheet, Winword</cp:keywords>
  <dc:description/>
  <cp:lastModifiedBy>Huawei</cp:lastModifiedBy>
  <cp:revision>4</cp:revision>
  <cp:lastPrinted>1899-12-31T16:00:00Z</cp:lastPrinted>
  <dcterms:created xsi:type="dcterms:W3CDTF">2018-03-11T09:54:00Z</dcterms:created>
  <dcterms:modified xsi:type="dcterms:W3CDTF">2018-03-11T09:59:00Z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(3)9v7Z8Q+qnj6EpBAhoQihBhc6LnLjjsgheLtmDi3jonrfhm5yuYaxwJ2NuCMQwB+OgaMVWcmH
opNiocVnZfKok6BiVR+Thzo0sbHifswSwCSCPfsfmIbx995oDTkmUZy5C9fDEkwXQ3mkaxFY
P1zw0RoMnrSm4K6T5i5BV58xbHowTJMVg/Zgiylbwm7Mkfulk7TGtzQuCSz2Q07ETNcYopkD
esw8jl7zD6Ips5/ihV</vt:lpwstr>
  </property>
  <property fmtid="{D5CDD505-2E9C-101B-9397-08002B2CF9AE}" pid="3" name="_2015_ms_pID_7253431">
    <vt:lpwstr>ov5KzSVxu9WBl/varVqgDaJB7B79KcsgVi1FZIRdjqnVuTNQVNe525
i0S+YHGPA8JOcIAW4WOcLMNsxYdzrTJL5icayVYWH7FVyuBb1cLglcW6hr0GZeIpLt7oZ8gT
Z2yU3WAWVHW6NuRGwjRmNV+GhrBu+izfiXoLGOiKWmK9F214t10kF7hv9s3hwt5HPm8ndd2V
IITNtkwzrOyJUdTYkhRqTPtdkb4USJFPcS47</vt:lpwstr>
  </property>
  <property fmtid="{D5CDD505-2E9C-101B-9397-08002B2CF9AE}" pid="4" name="_2015_ms_pID_7253432">
    <vt:lpwstr>AA==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1520752202</vt:lpwstr>
  </property>
</Properties>
</file>